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D9D" w:rsidRPr="002A151F" w:rsidRDefault="00CD3563" w:rsidP="00CD3563">
      <w:pPr>
        <w:spacing w:after="0" w:line="240" w:lineRule="auto"/>
        <w:rPr>
          <w:b/>
          <w:sz w:val="26"/>
          <w:szCs w:val="26"/>
        </w:rPr>
      </w:pPr>
      <w:r w:rsidRPr="002A151F">
        <w:rPr>
          <w:b/>
          <w:sz w:val="26"/>
          <w:szCs w:val="26"/>
          <w:lang w:val="en-US"/>
        </w:rPr>
        <w:t>ROM</w:t>
      </w:r>
      <w:r w:rsidRPr="002A151F">
        <w:rPr>
          <w:b/>
          <w:sz w:val="26"/>
          <w:szCs w:val="26"/>
        </w:rPr>
        <w:t>ÂNIA</w:t>
      </w:r>
    </w:p>
    <w:p w:rsidR="00CD3563" w:rsidRPr="002A151F" w:rsidRDefault="00CD3563" w:rsidP="00CD3563">
      <w:pPr>
        <w:spacing w:after="0" w:line="240" w:lineRule="auto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>JUDEȚUL HARGHITA</w:t>
      </w:r>
    </w:p>
    <w:p w:rsidR="00CD3563" w:rsidRPr="002A151F" w:rsidRDefault="00CD3563" w:rsidP="00CD3563">
      <w:pPr>
        <w:spacing w:after="0" w:line="240" w:lineRule="auto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>CONSILIUL JUDEȚEAN</w:t>
      </w:r>
    </w:p>
    <w:p w:rsidR="00CD3563" w:rsidRPr="002A151F" w:rsidRDefault="00A83ED3" w:rsidP="00C37109">
      <w:pPr>
        <w:spacing w:after="0" w:line="240" w:lineRule="auto"/>
        <w:jc w:val="center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 xml:space="preserve">HOTĂRÂRE NR. </w:t>
      </w:r>
      <w:r w:rsidR="00717692" w:rsidRPr="002A151F">
        <w:rPr>
          <w:b/>
          <w:sz w:val="26"/>
          <w:szCs w:val="26"/>
        </w:rPr>
        <w:t>_____/201</w:t>
      </w:r>
      <w:r w:rsidR="002A151F">
        <w:rPr>
          <w:b/>
          <w:sz w:val="26"/>
          <w:szCs w:val="26"/>
        </w:rPr>
        <w:t>9</w:t>
      </w:r>
    </w:p>
    <w:p w:rsidR="00CD3563" w:rsidRPr="002A151F" w:rsidRDefault="00CD3563" w:rsidP="00CD3563">
      <w:pPr>
        <w:spacing w:after="0" w:line="240" w:lineRule="auto"/>
        <w:jc w:val="center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 xml:space="preserve">privind aprobarea nivelului taxelor </w:t>
      </w:r>
      <w:r w:rsidR="000B5D33" w:rsidRPr="002A151F">
        <w:rPr>
          <w:b/>
          <w:sz w:val="26"/>
          <w:szCs w:val="26"/>
        </w:rPr>
        <w:t>județene pentru anul fiscal 20</w:t>
      </w:r>
      <w:r w:rsidR="002A151F">
        <w:rPr>
          <w:b/>
          <w:sz w:val="26"/>
          <w:szCs w:val="26"/>
        </w:rPr>
        <w:t>20</w:t>
      </w:r>
      <w:r w:rsidR="001910B4" w:rsidRPr="002A151F">
        <w:rPr>
          <w:b/>
          <w:sz w:val="26"/>
          <w:szCs w:val="26"/>
        </w:rPr>
        <w:t>,</w:t>
      </w:r>
      <w:r w:rsidR="00E0331F" w:rsidRPr="002A151F">
        <w:rPr>
          <w:b/>
          <w:sz w:val="26"/>
          <w:szCs w:val="26"/>
        </w:rPr>
        <w:t xml:space="preserve"> </w:t>
      </w:r>
      <w:r w:rsidRPr="002A151F">
        <w:rPr>
          <w:b/>
          <w:sz w:val="26"/>
          <w:szCs w:val="26"/>
        </w:rPr>
        <w:t>a căror stabilire este de competența Consiliului Județean Harghita</w:t>
      </w:r>
    </w:p>
    <w:p w:rsidR="00CD3563" w:rsidRDefault="00CD3563" w:rsidP="00CD3563">
      <w:pPr>
        <w:spacing w:after="0" w:line="240" w:lineRule="auto"/>
        <w:jc w:val="both"/>
        <w:rPr>
          <w:sz w:val="26"/>
          <w:szCs w:val="26"/>
        </w:rPr>
      </w:pPr>
    </w:p>
    <w:p w:rsidR="00CD3563" w:rsidRDefault="002A151F" w:rsidP="00CD3563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Consiliul Județean Harghita,</w:t>
      </w:r>
    </w:p>
    <w:p w:rsidR="00991F91" w:rsidRDefault="00CD3563" w:rsidP="00CD3563">
      <w:pPr>
        <w:spacing w:after="0" w:line="240" w:lineRule="auto"/>
        <w:jc w:val="both"/>
        <w:rPr>
          <w:iCs/>
          <w:sz w:val="26"/>
          <w:szCs w:val="26"/>
        </w:rPr>
      </w:pPr>
      <w:r>
        <w:rPr>
          <w:sz w:val="26"/>
          <w:szCs w:val="26"/>
        </w:rPr>
        <w:tab/>
        <w:t xml:space="preserve">Având în vedere </w:t>
      </w:r>
      <w:r w:rsidR="008E560E">
        <w:rPr>
          <w:sz w:val="26"/>
          <w:szCs w:val="26"/>
        </w:rPr>
        <w:t>Referatul de aprobare</w:t>
      </w:r>
      <w:r>
        <w:rPr>
          <w:sz w:val="26"/>
          <w:szCs w:val="26"/>
        </w:rPr>
        <w:t xml:space="preserve"> nr.</w:t>
      </w:r>
      <w:r w:rsidR="000B5D33">
        <w:rPr>
          <w:sz w:val="26"/>
          <w:szCs w:val="26"/>
        </w:rPr>
        <w:t xml:space="preserve"> </w:t>
      </w:r>
      <w:r w:rsidR="0013312A">
        <w:rPr>
          <w:sz w:val="26"/>
          <w:szCs w:val="26"/>
        </w:rPr>
        <w:t>25948</w:t>
      </w:r>
      <w:r w:rsidR="000B5D33">
        <w:rPr>
          <w:sz w:val="26"/>
          <w:szCs w:val="26"/>
        </w:rPr>
        <w:t>/</w:t>
      </w:r>
      <w:r w:rsidR="0013312A">
        <w:rPr>
          <w:sz w:val="26"/>
          <w:szCs w:val="26"/>
        </w:rPr>
        <w:t>07.11.</w:t>
      </w:r>
      <w:r w:rsidR="00932D1B">
        <w:rPr>
          <w:sz w:val="26"/>
          <w:szCs w:val="26"/>
        </w:rPr>
        <w:t>201</w:t>
      </w:r>
      <w:r w:rsidR="002A151F">
        <w:rPr>
          <w:sz w:val="26"/>
          <w:szCs w:val="26"/>
        </w:rPr>
        <w:t>9</w:t>
      </w:r>
      <w:r w:rsidR="00932D1B">
        <w:rPr>
          <w:sz w:val="26"/>
          <w:szCs w:val="26"/>
        </w:rPr>
        <w:t xml:space="preserve"> </w:t>
      </w:r>
      <w:r w:rsidR="00D4540D">
        <w:rPr>
          <w:sz w:val="26"/>
          <w:szCs w:val="26"/>
        </w:rPr>
        <w:t>a</w:t>
      </w:r>
      <w:r>
        <w:rPr>
          <w:sz w:val="26"/>
          <w:szCs w:val="26"/>
        </w:rPr>
        <w:t xml:space="preserve"> președintelui Consiliului Județean H</w:t>
      </w:r>
      <w:r w:rsidR="008E560E">
        <w:rPr>
          <w:sz w:val="26"/>
          <w:szCs w:val="26"/>
        </w:rPr>
        <w:t>arghita, Borboly Csaba, inițiat</w:t>
      </w:r>
      <w:r>
        <w:rPr>
          <w:sz w:val="26"/>
          <w:szCs w:val="26"/>
        </w:rPr>
        <w:t xml:space="preserve"> la propunerea Direcției generale economice privind aprobarea </w:t>
      </w:r>
      <w:r w:rsidR="00D53E58">
        <w:rPr>
          <w:sz w:val="26"/>
          <w:szCs w:val="26"/>
        </w:rPr>
        <w:t>nivelului taxelor județene pe anul fiscal 20</w:t>
      </w:r>
      <w:r w:rsidR="002A151F">
        <w:rPr>
          <w:sz w:val="26"/>
          <w:szCs w:val="26"/>
        </w:rPr>
        <w:t>20</w:t>
      </w:r>
      <w:r w:rsidR="001910B4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a căror stabilire este de competența Consiliului Județean Harghita, </w:t>
      </w:r>
      <w:r w:rsidR="00747569">
        <w:rPr>
          <w:sz w:val="26"/>
          <w:szCs w:val="26"/>
        </w:rPr>
        <w:t xml:space="preserve"> </w:t>
      </w:r>
      <w:r>
        <w:rPr>
          <w:sz w:val="26"/>
          <w:szCs w:val="26"/>
        </w:rPr>
        <w:t>Rapo</w:t>
      </w:r>
      <w:r w:rsidR="00733B3E">
        <w:rPr>
          <w:sz w:val="26"/>
          <w:szCs w:val="26"/>
        </w:rPr>
        <w:t xml:space="preserve">artele </w:t>
      </w:r>
      <w:r>
        <w:rPr>
          <w:sz w:val="26"/>
          <w:szCs w:val="26"/>
        </w:rPr>
        <w:t>de specialitate nr</w:t>
      </w:r>
      <w:r w:rsidR="008067D0">
        <w:rPr>
          <w:sz w:val="26"/>
          <w:szCs w:val="26"/>
        </w:rPr>
        <w:t>.</w:t>
      </w:r>
      <w:r w:rsidR="0013312A">
        <w:rPr>
          <w:sz w:val="26"/>
          <w:szCs w:val="26"/>
        </w:rPr>
        <w:t xml:space="preserve"> 26212</w:t>
      </w:r>
      <w:r>
        <w:rPr>
          <w:sz w:val="26"/>
          <w:szCs w:val="26"/>
        </w:rPr>
        <w:t>/</w:t>
      </w:r>
      <w:r w:rsidR="00932D1B">
        <w:rPr>
          <w:sz w:val="26"/>
          <w:szCs w:val="26"/>
        </w:rPr>
        <w:t>201</w:t>
      </w:r>
      <w:r w:rsidR="002A151F">
        <w:rPr>
          <w:sz w:val="26"/>
          <w:szCs w:val="26"/>
        </w:rPr>
        <w:t>9</w:t>
      </w:r>
      <w:r w:rsidR="000B5D33">
        <w:rPr>
          <w:sz w:val="26"/>
          <w:szCs w:val="26"/>
        </w:rPr>
        <w:t xml:space="preserve"> </w:t>
      </w:r>
      <w:r w:rsidR="00733B3E">
        <w:rPr>
          <w:sz w:val="26"/>
          <w:szCs w:val="26"/>
        </w:rPr>
        <w:t xml:space="preserve">și nr.          /2019 </w:t>
      </w:r>
      <w:r>
        <w:rPr>
          <w:sz w:val="26"/>
          <w:szCs w:val="26"/>
        </w:rPr>
        <w:t>al</w:t>
      </w:r>
      <w:r w:rsidR="00733B3E">
        <w:rPr>
          <w:sz w:val="26"/>
          <w:szCs w:val="26"/>
        </w:rPr>
        <w:t>e</w:t>
      </w:r>
      <w:bookmarkStart w:id="0" w:name="_GoBack"/>
      <w:bookmarkEnd w:id="0"/>
      <w:r>
        <w:rPr>
          <w:sz w:val="26"/>
          <w:szCs w:val="26"/>
        </w:rPr>
        <w:t xml:space="preserve"> Direcției generale administrație publică locală, Raportul de specialitate nr. </w:t>
      </w:r>
      <w:r w:rsidR="0013312A">
        <w:rPr>
          <w:sz w:val="26"/>
          <w:szCs w:val="26"/>
        </w:rPr>
        <w:t>25948/a</w:t>
      </w:r>
      <w:r>
        <w:rPr>
          <w:sz w:val="26"/>
          <w:szCs w:val="26"/>
        </w:rPr>
        <w:t>/</w:t>
      </w:r>
      <w:r w:rsidR="00932D1B">
        <w:rPr>
          <w:sz w:val="26"/>
          <w:szCs w:val="26"/>
        </w:rPr>
        <w:t>201</w:t>
      </w:r>
      <w:r w:rsidR="002A151F">
        <w:rPr>
          <w:sz w:val="26"/>
          <w:szCs w:val="26"/>
        </w:rPr>
        <w:t>9</w:t>
      </w:r>
      <w:r w:rsidR="00C8032B">
        <w:rPr>
          <w:sz w:val="26"/>
          <w:szCs w:val="26"/>
        </w:rPr>
        <w:t xml:space="preserve"> al Arhitectului șef</w:t>
      </w:r>
      <w:r w:rsidR="00991F91">
        <w:rPr>
          <w:sz w:val="26"/>
          <w:szCs w:val="26"/>
        </w:rPr>
        <w:t xml:space="preserve"> </w:t>
      </w:r>
      <w:r w:rsidR="007906FA">
        <w:rPr>
          <w:sz w:val="26"/>
          <w:szCs w:val="26"/>
        </w:rPr>
        <w:t xml:space="preserve"> al județului,</w:t>
      </w:r>
      <w:r w:rsidR="00C8032B">
        <w:rPr>
          <w:sz w:val="26"/>
          <w:szCs w:val="26"/>
        </w:rPr>
        <w:t xml:space="preserve"> Raportul de sp</w:t>
      </w:r>
      <w:r w:rsidR="006C771E">
        <w:rPr>
          <w:sz w:val="26"/>
          <w:szCs w:val="26"/>
        </w:rPr>
        <w:t>ecialitate nr.</w:t>
      </w:r>
      <w:r w:rsidR="000B5D33">
        <w:rPr>
          <w:sz w:val="26"/>
          <w:szCs w:val="26"/>
        </w:rPr>
        <w:t xml:space="preserve"> </w:t>
      </w:r>
      <w:r w:rsidR="0013312A">
        <w:rPr>
          <w:sz w:val="26"/>
          <w:szCs w:val="26"/>
        </w:rPr>
        <w:t>26212/a/</w:t>
      </w:r>
      <w:r w:rsidR="00C37109">
        <w:rPr>
          <w:sz w:val="26"/>
          <w:szCs w:val="26"/>
        </w:rPr>
        <w:t>201</w:t>
      </w:r>
      <w:r w:rsidR="002A151F">
        <w:rPr>
          <w:sz w:val="26"/>
          <w:szCs w:val="26"/>
        </w:rPr>
        <w:t>9</w:t>
      </w:r>
      <w:r w:rsidR="00C37109">
        <w:rPr>
          <w:sz w:val="26"/>
          <w:szCs w:val="26"/>
        </w:rPr>
        <w:t xml:space="preserve"> </w:t>
      </w:r>
      <w:r w:rsidR="00D53E58">
        <w:rPr>
          <w:sz w:val="26"/>
          <w:szCs w:val="26"/>
        </w:rPr>
        <w:t xml:space="preserve">al </w:t>
      </w:r>
      <w:r w:rsidR="00D53E58" w:rsidRPr="00991F91">
        <w:rPr>
          <w:sz w:val="26"/>
          <w:szCs w:val="26"/>
        </w:rPr>
        <w:t>Direcției generale</w:t>
      </w:r>
      <w:r w:rsidR="00991F91" w:rsidRPr="00991F91">
        <w:rPr>
          <w:sz w:val="26"/>
          <w:szCs w:val="26"/>
        </w:rPr>
        <w:t xml:space="preserve"> patrimoniu,</w:t>
      </w:r>
      <w:r w:rsidR="00E0331F">
        <w:rPr>
          <w:sz w:val="26"/>
          <w:szCs w:val="26"/>
        </w:rPr>
        <w:t xml:space="preserve"> </w:t>
      </w:r>
      <w:r w:rsidR="007906FA">
        <w:rPr>
          <w:sz w:val="26"/>
          <w:szCs w:val="26"/>
        </w:rPr>
        <w:t xml:space="preserve">Adresa nr. 27925/2019 a Direcției Județene de Evidență a Persoanelor Harghita, </w:t>
      </w:r>
      <w:r w:rsidR="008F1831">
        <w:rPr>
          <w:sz w:val="26"/>
          <w:szCs w:val="26"/>
        </w:rPr>
        <w:t xml:space="preserve">Completare la </w:t>
      </w:r>
      <w:r w:rsidR="007906FA">
        <w:rPr>
          <w:sz w:val="26"/>
          <w:szCs w:val="26"/>
        </w:rPr>
        <w:t xml:space="preserve">Referatul de </w:t>
      </w:r>
      <w:r w:rsidR="008F1831">
        <w:rPr>
          <w:sz w:val="26"/>
          <w:szCs w:val="26"/>
        </w:rPr>
        <w:t xml:space="preserve">aprobare </w:t>
      </w:r>
      <w:r w:rsidR="007906FA">
        <w:rPr>
          <w:sz w:val="26"/>
          <w:szCs w:val="26"/>
        </w:rPr>
        <w:t xml:space="preserve">nr. </w:t>
      </w:r>
      <w:r w:rsidR="008F1831">
        <w:rPr>
          <w:sz w:val="26"/>
          <w:szCs w:val="26"/>
        </w:rPr>
        <w:t>25948</w:t>
      </w:r>
      <w:r w:rsidR="007906FA">
        <w:rPr>
          <w:sz w:val="26"/>
          <w:szCs w:val="26"/>
        </w:rPr>
        <w:t>/2019</w:t>
      </w:r>
      <w:r w:rsidR="008F1831">
        <w:rPr>
          <w:sz w:val="26"/>
          <w:szCs w:val="26"/>
        </w:rPr>
        <w:t>, înregistrat cu nr.</w:t>
      </w:r>
      <w:r w:rsidR="00800ABD">
        <w:rPr>
          <w:sz w:val="26"/>
          <w:szCs w:val="26"/>
        </w:rPr>
        <w:t xml:space="preserve"> 29296</w:t>
      </w:r>
      <w:r w:rsidR="008F1831">
        <w:rPr>
          <w:sz w:val="26"/>
          <w:szCs w:val="26"/>
        </w:rPr>
        <w:t>/</w:t>
      </w:r>
      <w:r w:rsidR="00800ABD">
        <w:rPr>
          <w:sz w:val="26"/>
          <w:szCs w:val="26"/>
        </w:rPr>
        <w:t>11.12.</w:t>
      </w:r>
      <w:r w:rsidR="008F1831">
        <w:rPr>
          <w:sz w:val="26"/>
          <w:szCs w:val="26"/>
        </w:rPr>
        <w:t>2019</w:t>
      </w:r>
      <w:r w:rsidR="007906FA">
        <w:rPr>
          <w:sz w:val="26"/>
          <w:szCs w:val="26"/>
        </w:rPr>
        <w:t xml:space="preserve">, Referatul de urgență nr. </w:t>
      </w:r>
      <w:r w:rsidR="00800ABD">
        <w:rPr>
          <w:sz w:val="26"/>
          <w:szCs w:val="26"/>
        </w:rPr>
        <w:t>29297</w:t>
      </w:r>
      <w:r w:rsidR="007906FA">
        <w:rPr>
          <w:sz w:val="26"/>
          <w:szCs w:val="26"/>
        </w:rPr>
        <w:t>/</w:t>
      </w:r>
      <w:r w:rsidR="00800ABD">
        <w:rPr>
          <w:sz w:val="26"/>
          <w:szCs w:val="26"/>
        </w:rPr>
        <w:t>11.12.</w:t>
      </w:r>
      <w:r w:rsidR="007906FA">
        <w:rPr>
          <w:sz w:val="26"/>
          <w:szCs w:val="26"/>
        </w:rPr>
        <w:t>2019,</w:t>
      </w:r>
      <w:r w:rsidR="00E0331F">
        <w:rPr>
          <w:sz w:val="26"/>
          <w:szCs w:val="26"/>
        </w:rPr>
        <w:t xml:space="preserve"> Proces</w:t>
      </w:r>
      <w:r w:rsidR="007906FA">
        <w:rPr>
          <w:sz w:val="26"/>
          <w:szCs w:val="26"/>
        </w:rPr>
        <w:t>ul</w:t>
      </w:r>
      <w:r w:rsidR="008F1831">
        <w:rPr>
          <w:sz w:val="26"/>
          <w:szCs w:val="26"/>
        </w:rPr>
        <w:t>-</w:t>
      </w:r>
      <w:r w:rsidR="00E0331F">
        <w:rPr>
          <w:sz w:val="26"/>
          <w:szCs w:val="26"/>
        </w:rPr>
        <w:t xml:space="preserve">Verbal </w:t>
      </w:r>
      <w:r w:rsidR="00111E78">
        <w:rPr>
          <w:sz w:val="26"/>
          <w:szCs w:val="26"/>
        </w:rPr>
        <w:t xml:space="preserve">nr. </w:t>
      </w:r>
      <w:r w:rsidR="008F1831">
        <w:rPr>
          <w:sz w:val="26"/>
          <w:szCs w:val="26"/>
        </w:rPr>
        <w:t>26067</w:t>
      </w:r>
      <w:r w:rsidR="00111E78" w:rsidRPr="00111E78">
        <w:rPr>
          <w:sz w:val="26"/>
          <w:szCs w:val="26"/>
        </w:rPr>
        <w:t>/201</w:t>
      </w:r>
      <w:r w:rsidR="002A151F">
        <w:rPr>
          <w:sz w:val="26"/>
          <w:szCs w:val="26"/>
        </w:rPr>
        <w:t>9</w:t>
      </w:r>
      <w:r w:rsidR="00111E78" w:rsidRPr="00111E78">
        <w:rPr>
          <w:sz w:val="26"/>
          <w:szCs w:val="26"/>
        </w:rPr>
        <w:t xml:space="preserve"> </w:t>
      </w:r>
      <w:r w:rsidR="00111E78">
        <w:rPr>
          <w:sz w:val="26"/>
          <w:szCs w:val="26"/>
        </w:rPr>
        <w:t>privind îndeplinirea exigențelor de transparență decizională,</w:t>
      </w:r>
      <w:r w:rsidR="00991F91" w:rsidRPr="00991F91">
        <w:rPr>
          <w:sz w:val="26"/>
          <w:szCs w:val="26"/>
        </w:rPr>
        <w:t xml:space="preserve"> precum și Avizul favorabil al </w:t>
      </w:r>
      <w:r w:rsidR="00991F91" w:rsidRPr="00991F91">
        <w:rPr>
          <w:iCs/>
          <w:sz w:val="26"/>
          <w:szCs w:val="26"/>
        </w:rPr>
        <w:t xml:space="preserve">Comisiei </w:t>
      </w:r>
      <w:r w:rsidR="00061257">
        <w:rPr>
          <w:iCs/>
          <w:sz w:val="26"/>
          <w:szCs w:val="26"/>
        </w:rPr>
        <w:t>economică, juridică</w:t>
      </w:r>
      <w:r w:rsidR="002A151F">
        <w:rPr>
          <w:iCs/>
          <w:sz w:val="26"/>
          <w:szCs w:val="26"/>
        </w:rPr>
        <w:t>;</w:t>
      </w:r>
    </w:p>
    <w:p w:rsidR="00A87A6E" w:rsidRPr="00021E53" w:rsidRDefault="00A87A6E" w:rsidP="00CD3563">
      <w:pPr>
        <w:spacing w:after="0" w:line="240" w:lineRule="auto"/>
        <w:jc w:val="both"/>
        <w:rPr>
          <w:rStyle w:val="Emphasis"/>
          <w:i w:val="0"/>
          <w:sz w:val="26"/>
          <w:szCs w:val="26"/>
        </w:rPr>
      </w:pPr>
    </w:p>
    <w:p w:rsidR="002A151F" w:rsidRDefault="005C014B" w:rsidP="00596C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În conformitate cu prevederile </w:t>
      </w:r>
      <w:r w:rsidR="00747569">
        <w:rPr>
          <w:sz w:val="26"/>
          <w:szCs w:val="26"/>
        </w:rPr>
        <w:t xml:space="preserve">Legii </w:t>
      </w:r>
      <w:r>
        <w:rPr>
          <w:sz w:val="26"/>
          <w:szCs w:val="26"/>
        </w:rPr>
        <w:t xml:space="preserve">nr. </w:t>
      </w:r>
      <w:r w:rsidR="00747569">
        <w:rPr>
          <w:sz w:val="26"/>
          <w:szCs w:val="26"/>
        </w:rPr>
        <w:t>227/2015</w:t>
      </w:r>
      <w:r>
        <w:rPr>
          <w:sz w:val="26"/>
          <w:szCs w:val="26"/>
        </w:rPr>
        <w:t xml:space="preserve"> privind Codul fiscal</w:t>
      </w:r>
      <w:r w:rsidR="00D53E58">
        <w:rPr>
          <w:sz w:val="26"/>
          <w:szCs w:val="26"/>
        </w:rPr>
        <w:t xml:space="preserve"> cu modificările și completările ulterioare</w:t>
      </w:r>
      <w:r>
        <w:rPr>
          <w:sz w:val="26"/>
          <w:szCs w:val="26"/>
        </w:rPr>
        <w:t xml:space="preserve">, </w:t>
      </w:r>
      <w:r w:rsidR="00051C0A" w:rsidRPr="008D7E17">
        <w:rPr>
          <w:rFonts w:ascii="Calibri" w:hAnsi="Calibri"/>
          <w:sz w:val="26"/>
          <w:szCs w:val="26"/>
        </w:rPr>
        <w:t>a</w:t>
      </w:r>
      <w:r w:rsidR="00051C0A">
        <w:rPr>
          <w:rFonts w:ascii="Calibri" w:hAnsi="Calibri"/>
          <w:sz w:val="26"/>
          <w:szCs w:val="26"/>
        </w:rPr>
        <w:t>le</w:t>
      </w:r>
      <w:r w:rsidR="00051C0A" w:rsidRPr="008D7E17">
        <w:rPr>
          <w:rFonts w:ascii="Calibri" w:hAnsi="Calibri"/>
          <w:sz w:val="26"/>
          <w:szCs w:val="26"/>
        </w:rPr>
        <w:t xml:space="preserve"> Hotărârii Guvernului nr.</w:t>
      </w:r>
      <w:r w:rsidR="00051C0A">
        <w:rPr>
          <w:rFonts w:ascii="Calibri" w:hAnsi="Calibri"/>
          <w:sz w:val="26"/>
          <w:szCs w:val="26"/>
        </w:rPr>
        <w:t xml:space="preserve"> 1/2016</w:t>
      </w:r>
      <w:r w:rsidR="00051C0A" w:rsidRPr="008D7E17">
        <w:rPr>
          <w:rFonts w:ascii="Calibri" w:hAnsi="Calibri"/>
          <w:sz w:val="26"/>
          <w:szCs w:val="26"/>
        </w:rPr>
        <w:t xml:space="preserve"> pentru aprobarea Normelor metodologice de aplicare a Legii nr.</w:t>
      </w:r>
      <w:r w:rsidR="00051C0A">
        <w:rPr>
          <w:rFonts w:ascii="Calibri" w:hAnsi="Calibri"/>
          <w:sz w:val="26"/>
          <w:szCs w:val="26"/>
        </w:rPr>
        <w:t xml:space="preserve"> 227</w:t>
      </w:r>
      <w:r w:rsidR="00051C0A" w:rsidRPr="008D7E17">
        <w:rPr>
          <w:rFonts w:ascii="Calibri" w:hAnsi="Calibri"/>
          <w:sz w:val="26"/>
          <w:szCs w:val="26"/>
        </w:rPr>
        <w:t>/20</w:t>
      </w:r>
      <w:r w:rsidR="00051C0A">
        <w:rPr>
          <w:rFonts w:ascii="Calibri" w:hAnsi="Calibri"/>
          <w:sz w:val="26"/>
          <w:szCs w:val="26"/>
        </w:rPr>
        <w:t>15,</w:t>
      </w:r>
      <w:r w:rsidR="00051C0A" w:rsidRPr="008D7E17">
        <w:rPr>
          <w:rFonts w:ascii="Calibri" w:hAnsi="Calibri"/>
          <w:sz w:val="26"/>
          <w:szCs w:val="26"/>
        </w:rPr>
        <w:t xml:space="preserve"> cu modificările</w:t>
      </w:r>
      <w:r w:rsidR="00051C0A">
        <w:rPr>
          <w:rFonts w:ascii="Calibri" w:hAnsi="Calibri"/>
          <w:sz w:val="26"/>
          <w:szCs w:val="26"/>
        </w:rPr>
        <w:t xml:space="preserve"> și completările ulterioare, </w:t>
      </w:r>
      <w:r>
        <w:rPr>
          <w:sz w:val="26"/>
          <w:szCs w:val="26"/>
        </w:rPr>
        <w:t xml:space="preserve">ale </w:t>
      </w:r>
      <w:r w:rsidR="00F95D34">
        <w:rPr>
          <w:sz w:val="26"/>
          <w:szCs w:val="26"/>
        </w:rPr>
        <w:t xml:space="preserve">art. 27 și art. 30 din </w:t>
      </w:r>
      <w:r>
        <w:rPr>
          <w:sz w:val="26"/>
          <w:szCs w:val="26"/>
        </w:rPr>
        <w:t>Leg</w:t>
      </w:r>
      <w:r w:rsidR="00F95D34">
        <w:rPr>
          <w:sz w:val="26"/>
          <w:szCs w:val="26"/>
        </w:rPr>
        <w:t>ea</w:t>
      </w:r>
      <w:r>
        <w:rPr>
          <w:sz w:val="26"/>
          <w:szCs w:val="26"/>
        </w:rPr>
        <w:t xml:space="preserve"> nr. 273/2006 privind finanțele publice locale, cu modificările și completările ulterioare</w:t>
      </w:r>
      <w:r w:rsidR="006E3F4C">
        <w:rPr>
          <w:sz w:val="26"/>
          <w:szCs w:val="26"/>
        </w:rPr>
        <w:t>,</w:t>
      </w:r>
      <w:r w:rsidR="00991F91">
        <w:rPr>
          <w:sz w:val="26"/>
          <w:szCs w:val="26"/>
        </w:rPr>
        <w:t xml:space="preserve"> ale</w:t>
      </w:r>
      <w:r>
        <w:rPr>
          <w:sz w:val="26"/>
          <w:szCs w:val="26"/>
        </w:rPr>
        <w:t xml:space="preserve"> </w:t>
      </w:r>
      <w:r w:rsidR="00991F91">
        <w:rPr>
          <w:sz w:val="26"/>
          <w:szCs w:val="26"/>
        </w:rPr>
        <w:t>Legii nr.</w:t>
      </w:r>
      <w:r w:rsidR="006C55D6">
        <w:rPr>
          <w:sz w:val="26"/>
          <w:szCs w:val="26"/>
        </w:rPr>
        <w:t xml:space="preserve"> </w:t>
      </w:r>
      <w:r w:rsidR="00991F91">
        <w:rPr>
          <w:sz w:val="26"/>
          <w:szCs w:val="26"/>
        </w:rPr>
        <w:t>422/2001 privind protejarea monu</w:t>
      </w:r>
      <w:r w:rsidR="006C55D6">
        <w:rPr>
          <w:sz w:val="26"/>
          <w:szCs w:val="26"/>
        </w:rPr>
        <w:t>mentelor istorice</w:t>
      </w:r>
      <w:r w:rsidR="00991F91">
        <w:rPr>
          <w:sz w:val="26"/>
          <w:szCs w:val="26"/>
        </w:rPr>
        <w:t>, republicată</w:t>
      </w:r>
      <w:r w:rsidR="006E3F4C">
        <w:rPr>
          <w:sz w:val="26"/>
          <w:szCs w:val="26"/>
        </w:rPr>
        <w:t>,</w:t>
      </w:r>
      <w:r w:rsidR="00991F91">
        <w:rPr>
          <w:sz w:val="26"/>
          <w:szCs w:val="26"/>
        </w:rPr>
        <w:t xml:space="preserve"> cu modific</w:t>
      </w:r>
      <w:r w:rsidR="00E55728">
        <w:rPr>
          <w:sz w:val="26"/>
          <w:szCs w:val="26"/>
        </w:rPr>
        <w:t>ările și completările ulterioare</w:t>
      </w:r>
      <w:r w:rsidR="001910B4">
        <w:rPr>
          <w:sz w:val="26"/>
          <w:szCs w:val="26"/>
        </w:rPr>
        <w:t xml:space="preserve">, </w:t>
      </w:r>
      <w:r>
        <w:rPr>
          <w:sz w:val="26"/>
          <w:szCs w:val="26"/>
        </w:rPr>
        <w:t>ale Hotărârii nr. 117/2007 a Consiliului Județean Harghita privind aprobarea Regulamentului de stabilire a procedurii de adoptare a taxelor speciale pentru serviciile publice de interes județean</w:t>
      </w:r>
      <w:r w:rsidR="00991F91">
        <w:rPr>
          <w:sz w:val="26"/>
          <w:szCs w:val="26"/>
        </w:rPr>
        <w:t xml:space="preserve">, </w:t>
      </w:r>
      <w:r w:rsidR="00051C0A">
        <w:rPr>
          <w:sz w:val="26"/>
          <w:szCs w:val="26"/>
        </w:rPr>
        <w:t xml:space="preserve">ale Legii 544/2001 </w:t>
      </w:r>
      <w:r w:rsidR="00051C0A">
        <w:rPr>
          <w:rFonts w:ascii="Calibri" w:hAnsi="Calibri"/>
          <w:sz w:val="26"/>
          <w:szCs w:val="26"/>
        </w:rPr>
        <w:t>privind liberul acces la informațiile de interes public</w:t>
      </w:r>
      <w:r w:rsidR="00051C0A">
        <w:rPr>
          <w:sz w:val="26"/>
          <w:szCs w:val="26"/>
        </w:rPr>
        <w:t>,</w:t>
      </w:r>
      <w:r w:rsidR="00A87A6E">
        <w:rPr>
          <w:sz w:val="26"/>
          <w:szCs w:val="26"/>
        </w:rPr>
        <w:t xml:space="preserve"> ale</w:t>
      </w:r>
      <w:r w:rsidR="00051C0A">
        <w:rPr>
          <w:sz w:val="26"/>
          <w:szCs w:val="26"/>
        </w:rPr>
        <w:t xml:space="preserve"> </w:t>
      </w:r>
      <w:r w:rsidR="00051C0A">
        <w:rPr>
          <w:rFonts w:ascii="Calibri" w:hAnsi="Calibri"/>
          <w:sz w:val="26"/>
          <w:szCs w:val="26"/>
        </w:rPr>
        <w:t>Hotărâr</w:t>
      </w:r>
      <w:r w:rsidR="00A87A6E">
        <w:rPr>
          <w:rFonts w:ascii="Calibri" w:hAnsi="Calibri"/>
          <w:sz w:val="26"/>
          <w:szCs w:val="26"/>
        </w:rPr>
        <w:t>ii</w:t>
      </w:r>
      <w:r w:rsidR="00051C0A">
        <w:rPr>
          <w:rFonts w:ascii="Calibri" w:hAnsi="Calibri"/>
          <w:sz w:val="26"/>
          <w:szCs w:val="26"/>
        </w:rPr>
        <w:t xml:space="preserve"> Guvernului nr. 123/2002 </w:t>
      </w:r>
      <w:r w:rsidR="00051C0A" w:rsidRPr="00051C0A">
        <w:rPr>
          <w:rFonts w:cstheme="minorHAnsi"/>
          <w:sz w:val="26"/>
          <w:szCs w:val="26"/>
        </w:rPr>
        <w:t>pentru aprobarea Normelor metodologice de aplicare a Legii nr. 544/2001</w:t>
      </w:r>
      <w:r w:rsidR="00A87A6E">
        <w:rPr>
          <w:rFonts w:cstheme="minorHAnsi"/>
          <w:sz w:val="26"/>
          <w:szCs w:val="26"/>
        </w:rPr>
        <w:t xml:space="preserve">, cu </w:t>
      </w:r>
      <w:r w:rsidR="00A87A6E">
        <w:rPr>
          <w:sz w:val="26"/>
          <w:szCs w:val="26"/>
        </w:rPr>
        <w:t>modificările și completările ulterioare</w:t>
      </w:r>
      <w:r w:rsidR="00A87A6E">
        <w:rPr>
          <w:rFonts w:cstheme="minorHAnsi"/>
          <w:sz w:val="26"/>
          <w:szCs w:val="26"/>
        </w:rPr>
        <w:t xml:space="preserve">, </w:t>
      </w:r>
      <w:r w:rsidR="00A35C54">
        <w:rPr>
          <w:rFonts w:cstheme="minorHAnsi"/>
          <w:sz w:val="26"/>
          <w:szCs w:val="26"/>
        </w:rPr>
        <w:t xml:space="preserve">ale </w:t>
      </w:r>
      <w:r w:rsidR="00A35C54" w:rsidRPr="00F35B3B">
        <w:rPr>
          <w:rFonts w:ascii="Calibri" w:hAnsi="Calibri" w:cs="Calibri"/>
          <w:sz w:val="26"/>
          <w:szCs w:val="26"/>
        </w:rPr>
        <w:t xml:space="preserve">Legii nr. 50/1991 </w:t>
      </w:r>
      <w:r w:rsidR="00A35C54" w:rsidRPr="00F35B3B">
        <w:rPr>
          <w:rFonts w:cstheme="minorHAnsi"/>
          <w:sz w:val="26"/>
          <w:szCs w:val="26"/>
          <w:lang w:eastAsia="ro-RO"/>
        </w:rPr>
        <w:t>privind autorizarea executării lucrărilor de construcţii, republicată, cu modificările și completările ulterioare,</w:t>
      </w:r>
      <w:r w:rsidR="00A35C54" w:rsidRPr="00F35B3B">
        <w:rPr>
          <w:sz w:val="26"/>
          <w:szCs w:val="26"/>
        </w:rPr>
        <w:t xml:space="preserve"> </w:t>
      </w:r>
      <w:r w:rsidR="00F95D34" w:rsidRPr="00F35B3B">
        <w:rPr>
          <w:sz w:val="26"/>
          <w:szCs w:val="26"/>
        </w:rPr>
        <w:t>ale Legii nr. 119/1996 cu privire la actele de stare civilă, republicată, cu modificările și complet</w:t>
      </w:r>
      <w:r w:rsidR="003A1DFB" w:rsidRPr="00F35B3B">
        <w:rPr>
          <w:sz w:val="26"/>
          <w:szCs w:val="26"/>
        </w:rPr>
        <w:t>ările ulterioare, ale</w:t>
      </w:r>
      <w:r w:rsidR="00F95D34" w:rsidRPr="00F35B3B">
        <w:rPr>
          <w:sz w:val="26"/>
          <w:szCs w:val="26"/>
        </w:rPr>
        <w:t xml:space="preserve"> Hotărârii Guvernului nr. 64/2011 pentru aprobarea Metodologiei cu privire la aplicarea unitară a dispozițiilor în materie de stare civilă, cu modificările și completările ulterioare</w:t>
      </w:r>
      <w:r w:rsidR="0077240D" w:rsidRPr="00F35B3B">
        <w:rPr>
          <w:sz w:val="26"/>
          <w:szCs w:val="26"/>
        </w:rPr>
        <w:t xml:space="preserve">, ale Ordonanței Guvernului nr. 41/2003 privind dobândirea și schimbarea pe cale administrativă a numelor persoanelor fizice, cu modificările și completările ulterioare, ale Regulamentului (UE) 2016/679 al Parlamentului European și al Consiliului privind protecția persoanelor fizice în ceea ce privește prelucrarea datelor cu caracter personal și privind libera circulație a acestor date și de abrogare a Directivei 95/46/CE (Regulamentul general privind protecția datelor), ale art. 11 alin. (3) </w:t>
      </w:r>
      <w:r w:rsidR="00FA0E7F" w:rsidRPr="00F35B3B">
        <w:rPr>
          <w:sz w:val="26"/>
          <w:szCs w:val="26"/>
        </w:rPr>
        <w:t>din</w:t>
      </w:r>
      <w:r w:rsidR="0077240D" w:rsidRPr="00F35B3B">
        <w:rPr>
          <w:sz w:val="26"/>
          <w:szCs w:val="26"/>
        </w:rPr>
        <w:t xml:space="preserve"> Ordonanț</w:t>
      </w:r>
      <w:r w:rsidR="00FA0E7F" w:rsidRPr="00F35B3B">
        <w:rPr>
          <w:sz w:val="26"/>
          <w:szCs w:val="26"/>
        </w:rPr>
        <w:t>a</w:t>
      </w:r>
      <w:r w:rsidR="0077240D" w:rsidRPr="00F35B3B">
        <w:rPr>
          <w:sz w:val="26"/>
          <w:szCs w:val="26"/>
        </w:rPr>
        <w:t xml:space="preserve"> de Urgență a Guvernului nr.</w:t>
      </w:r>
      <w:r w:rsidR="008F1831">
        <w:rPr>
          <w:sz w:val="26"/>
          <w:szCs w:val="26"/>
        </w:rPr>
        <w:t xml:space="preserve"> </w:t>
      </w:r>
      <w:r w:rsidR="0077240D" w:rsidRPr="00F35B3B">
        <w:rPr>
          <w:sz w:val="26"/>
          <w:szCs w:val="26"/>
        </w:rPr>
        <w:t xml:space="preserve">97/2005 </w:t>
      </w:r>
    </w:p>
    <w:p w:rsidR="002A151F" w:rsidRPr="00BC07FC" w:rsidRDefault="002A151F" w:rsidP="00A87A6E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A151F" w:rsidRDefault="002A151F" w:rsidP="002A151F">
      <w:pPr>
        <w:spacing w:after="0" w:line="240" w:lineRule="auto"/>
        <w:ind w:firstLine="708"/>
        <w:jc w:val="both"/>
        <w:rPr>
          <w:b/>
          <w:sz w:val="26"/>
          <w:szCs w:val="26"/>
        </w:rPr>
      </w:pPr>
    </w:p>
    <w:p w:rsidR="001251CD" w:rsidRDefault="001251CD" w:rsidP="008331E0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8331E0" w:rsidRDefault="008331E0" w:rsidP="008331E0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5A5A8D" w:rsidRDefault="005A5A8D" w:rsidP="008331E0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735BAA" w:rsidRDefault="00735BAA" w:rsidP="008C26D2">
      <w:pPr>
        <w:spacing w:after="0" w:line="240" w:lineRule="auto"/>
        <w:jc w:val="both"/>
        <w:rPr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firstLine="142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651640">
        <w:rPr>
          <w:rFonts w:ascii="Calibri" w:eastAsia="Times New Roman" w:hAnsi="Calibri" w:cs="Times New Roman"/>
          <w:b/>
          <w:sz w:val="26"/>
          <w:szCs w:val="26"/>
        </w:rPr>
        <w:t>AVIZAT</w:t>
      </w:r>
    </w:p>
    <w:p w:rsidR="00651640" w:rsidRPr="00651640" w:rsidRDefault="00651640" w:rsidP="00651640">
      <w:pPr>
        <w:spacing w:after="0" w:line="240" w:lineRule="auto"/>
        <w:ind w:firstLine="142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651640">
        <w:rPr>
          <w:rFonts w:ascii="Calibri" w:eastAsia="Times New Roman" w:hAnsi="Calibri" w:cs="Times New Roman"/>
          <w:b/>
          <w:sz w:val="26"/>
          <w:szCs w:val="26"/>
        </w:rPr>
        <w:t xml:space="preserve">SECRETARUL </w:t>
      </w:r>
      <w:r w:rsidR="002A151F">
        <w:rPr>
          <w:rFonts w:ascii="Calibri" w:eastAsia="Times New Roman" w:hAnsi="Calibri" w:cs="Times New Roman"/>
          <w:b/>
          <w:sz w:val="26"/>
          <w:szCs w:val="26"/>
        </w:rPr>
        <w:t>GENERAL AL</w:t>
      </w:r>
      <w:r w:rsidRPr="00651640">
        <w:rPr>
          <w:rFonts w:ascii="Calibri" w:eastAsia="Times New Roman" w:hAnsi="Calibri" w:cs="Times New Roman"/>
          <w:b/>
          <w:sz w:val="26"/>
          <w:szCs w:val="26"/>
        </w:rPr>
        <w:t xml:space="preserve"> JUDEŢULUI</w:t>
      </w:r>
    </w:p>
    <w:p w:rsidR="00651640" w:rsidRPr="00651640" w:rsidRDefault="002A151F" w:rsidP="00651640">
      <w:pPr>
        <w:spacing w:after="0" w:line="240" w:lineRule="auto"/>
        <w:ind w:firstLine="142"/>
        <w:jc w:val="center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V</w:t>
      </w:r>
      <w:r>
        <w:rPr>
          <w:rFonts w:ascii="Calibri" w:eastAsia="Times New Roman" w:hAnsi="Calibri" w:cs="Calibri"/>
          <w:sz w:val="26"/>
          <w:szCs w:val="26"/>
        </w:rPr>
        <w:t>á</w:t>
      </w:r>
      <w:r>
        <w:rPr>
          <w:rFonts w:ascii="Calibri" w:eastAsia="Times New Roman" w:hAnsi="Calibri" w:cs="Times New Roman"/>
          <w:sz w:val="26"/>
          <w:szCs w:val="26"/>
        </w:rPr>
        <w:t>g</w:t>
      </w:r>
      <w:r>
        <w:rPr>
          <w:rFonts w:ascii="Calibri" w:eastAsia="Times New Roman" w:hAnsi="Calibri" w:cs="Calibri"/>
          <w:sz w:val="26"/>
          <w:szCs w:val="26"/>
        </w:rPr>
        <w:t>á</w:t>
      </w:r>
      <w:r>
        <w:rPr>
          <w:rFonts w:ascii="Calibri" w:eastAsia="Times New Roman" w:hAnsi="Calibri" w:cs="Times New Roman"/>
          <w:sz w:val="26"/>
          <w:szCs w:val="26"/>
        </w:rPr>
        <w:t>ssy Alp</w:t>
      </w:r>
      <w:r>
        <w:rPr>
          <w:rFonts w:ascii="Calibri" w:eastAsia="Times New Roman" w:hAnsi="Calibri" w:cs="Calibri"/>
          <w:sz w:val="26"/>
          <w:szCs w:val="26"/>
        </w:rPr>
        <w:t>á</w:t>
      </w:r>
      <w:r>
        <w:rPr>
          <w:rFonts w:ascii="Calibri" w:eastAsia="Times New Roman" w:hAnsi="Calibri" w:cs="Times New Roman"/>
          <w:sz w:val="26"/>
          <w:szCs w:val="26"/>
        </w:rPr>
        <w:t>r</w:t>
      </w:r>
    </w:p>
    <w:p w:rsidR="00651640" w:rsidRPr="00651640" w:rsidRDefault="00651640" w:rsidP="00651640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Default="00651640" w:rsidP="00651640">
      <w:pPr>
        <w:keepNext/>
        <w:spacing w:before="240" w:after="60" w:line="240" w:lineRule="auto"/>
        <w:ind w:firstLine="720"/>
        <w:jc w:val="both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 xml:space="preserve">Prezentul proiect de hotărâre a fost iniţiat de către preşedintele Consiliului Judeţean Harghita, </w:t>
      </w:r>
      <w:r w:rsidRPr="00651640">
        <w:rPr>
          <w:rFonts w:ascii="Calibri" w:eastAsia="Times New Roman" w:hAnsi="Calibri" w:cs="Arial"/>
          <w:bCs/>
          <w:sz w:val="26"/>
          <w:szCs w:val="26"/>
        </w:rPr>
        <w:t>Borboly Csaba</w:t>
      </w:r>
      <w:r w:rsidRPr="00651640">
        <w:rPr>
          <w:rFonts w:ascii="Calibri" w:eastAsia="Times New Roman" w:hAnsi="Calibri" w:cs="Times New Roman"/>
          <w:bCs/>
          <w:sz w:val="26"/>
          <w:szCs w:val="26"/>
        </w:rPr>
        <w:t>, la propunerea Direcţiei generale economice.</w:t>
      </w:r>
    </w:p>
    <w:p w:rsidR="002A151F" w:rsidRPr="00651640" w:rsidRDefault="002A151F" w:rsidP="00651640">
      <w:pPr>
        <w:keepNext/>
        <w:spacing w:before="240" w:after="60" w:line="240" w:lineRule="auto"/>
        <w:ind w:firstLine="720"/>
        <w:jc w:val="both"/>
        <w:outlineLvl w:val="3"/>
        <w:rPr>
          <w:rFonts w:ascii="Calibri" w:eastAsia="Times New Roman" w:hAnsi="Calibri" w:cs="Times New Roman"/>
          <w:bCs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sz w:val="26"/>
          <w:szCs w:val="26"/>
        </w:rPr>
      </w:pPr>
    </w:p>
    <w:tbl>
      <w:tblPr>
        <w:tblW w:w="9421" w:type="dxa"/>
        <w:tblInd w:w="468" w:type="dxa"/>
        <w:tblLook w:val="01E0" w:firstRow="1" w:lastRow="1" w:firstColumn="1" w:lastColumn="1" w:noHBand="0" w:noVBand="0"/>
      </w:tblPr>
      <w:tblGrid>
        <w:gridCol w:w="5452"/>
        <w:gridCol w:w="3969"/>
      </w:tblGrid>
      <w:tr w:rsidR="00651640" w:rsidRPr="00651640" w:rsidTr="00C86BF3">
        <w:tc>
          <w:tcPr>
            <w:tcW w:w="5452" w:type="dxa"/>
          </w:tcPr>
          <w:p w:rsidR="00651640" w:rsidRPr="00651640" w:rsidRDefault="00651640" w:rsidP="00651640">
            <w:pPr>
              <w:tabs>
                <w:tab w:val="left" w:pos="1782"/>
              </w:tabs>
              <w:spacing w:after="0" w:line="240" w:lineRule="auto"/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 w:rsidRPr="00651640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 PREŞEDINTE                        </w:t>
            </w:r>
          </w:p>
        </w:tc>
        <w:tc>
          <w:tcPr>
            <w:tcW w:w="3969" w:type="dxa"/>
          </w:tcPr>
          <w:p w:rsidR="00651640" w:rsidRPr="00651640" w:rsidRDefault="00651640" w:rsidP="00651640">
            <w:pPr>
              <w:spacing w:after="0" w:line="240" w:lineRule="auto"/>
              <w:ind w:right="432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651640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           DIRECTOR GENERAL</w:t>
            </w:r>
          </w:p>
        </w:tc>
      </w:tr>
      <w:tr w:rsidR="00651640" w:rsidRPr="00651640" w:rsidTr="00C86BF3">
        <w:tc>
          <w:tcPr>
            <w:tcW w:w="5452" w:type="dxa"/>
          </w:tcPr>
          <w:p w:rsidR="00651640" w:rsidRPr="00651640" w:rsidRDefault="00651640" w:rsidP="00651640">
            <w:pPr>
              <w:spacing w:after="0" w:line="240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651640">
              <w:rPr>
                <w:rFonts w:ascii="Calibri" w:eastAsia="Times New Roman" w:hAnsi="Calibri" w:cs="Arial"/>
                <w:sz w:val="26"/>
                <w:szCs w:val="26"/>
              </w:rPr>
              <w:t>Borboly Csaba</w:t>
            </w:r>
          </w:p>
        </w:tc>
        <w:tc>
          <w:tcPr>
            <w:tcW w:w="3969" w:type="dxa"/>
          </w:tcPr>
          <w:p w:rsidR="00651640" w:rsidRPr="00651640" w:rsidRDefault="00651640" w:rsidP="00651640">
            <w:pPr>
              <w:spacing w:after="0" w:line="240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651640">
              <w:rPr>
                <w:rFonts w:ascii="Calibri" w:eastAsia="Times New Roman" w:hAnsi="Calibri" w:cs="Times New Roman"/>
                <w:sz w:val="26"/>
                <w:szCs w:val="26"/>
              </w:rPr>
              <w:t xml:space="preserve">               Bicăjanu Vasile</w:t>
            </w:r>
          </w:p>
        </w:tc>
      </w:tr>
    </w:tbl>
    <w:p w:rsidR="00651640" w:rsidRPr="00651640" w:rsidRDefault="00651640" w:rsidP="00651640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b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keepNext/>
        <w:spacing w:before="240" w:after="60" w:line="240" w:lineRule="auto"/>
        <w:jc w:val="center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 xml:space="preserve">     </w:t>
      </w:r>
    </w:p>
    <w:p w:rsidR="00651640" w:rsidRPr="00651640" w:rsidRDefault="00651640" w:rsidP="00651640">
      <w:pPr>
        <w:keepNext/>
        <w:spacing w:before="240" w:after="60" w:line="240" w:lineRule="auto"/>
        <w:jc w:val="center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>VIZA JURIDICĂ</w:t>
      </w:r>
    </w:p>
    <w:p w:rsidR="00651640" w:rsidRPr="00651640" w:rsidRDefault="00651640" w:rsidP="00651640">
      <w:pPr>
        <w:keepNext/>
        <w:spacing w:before="240" w:after="60" w:line="240" w:lineRule="auto"/>
        <w:jc w:val="center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>Direcţia generală administraţie publică locală</w:t>
      </w: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  <w:t xml:space="preserve">   </w:t>
      </w:r>
      <w:r>
        <w:rPr>
          <w:rFonts w:ascii="Calibri" w:eastAsia="Times New Roman" w:hAnsi="Calibri" w:cs="Times New Roman"/>
          <w:sz w:val="26"/>
          <w:szCs w:val="26"/>
        </w:rPr>
        <w:t xml:space="preserve">          </w:t>
      </w:r>
      <w:r w:rsidRPr="00651640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2A151F">
        <w:rPr>
          <w:rFonts w:ascii="Calibri" w:eastAsia="Times New Roman" w:hAnsi="Calibri" w:cs="Times New Roman"/>
          <w:sz w:val="26"/>
          <w:szCs w:val="26"/>
        </w:rPr>
        <w:t xml:space="preserve"> Antal Ren</w:t>
      </w:r>
      <w:r w:rsidR="002A151F">
        <w:rPr>
          <w:rFonts w:ascii="Calibri" w:eastAsia="Times New Roman" w:hAnsi="Calibri" w:cs="Calibri"/>
          <w:sz w:val="26"/>
          <w:szCs w:val="26"/>
        </w:rPr>
        <w:t>á</w:t>
      </w:r>
      <w:r w:rsidR="002A151F">
        <w:rPr>
          <w:rFonts w:ascii="Calibri" w:eastAsia="Times New Roman" w:hAnsi="Calibri" w:cs="Times New Roman"/>
          <w:sz w:val="26"/>
          <w:szCs w:val="26"/>
        </w:rPr>
        <w:t>ta</w:t>
      </w: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  <w:t xml:space="preserve">            Director general</w:t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651640" w:rsidRPr="00651640" w:rsidRDefault="00651640" w:rsidP="00651640">
      <w:pPr>
        <w:spacing w:before="240" w:after="60" w:line="240" w:lineRule="auto"/>
        <w:jc w:val="center"/>
        <w:outlineLvl w:val="6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>Compartimentul  Cancelaria Consiliului</w:t>
      </w:r>
    </w:p>
    <w:p w:rsidR="00651640" w:rsidRPr="002A151F" w:rsidRDefault="00651640" w:rsidP="0065164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2A151F">
        <w:rPr>
          <w:rFonts w:ascii="Calibri" w:eastAsia="Times New Roman" w:hAnsi="Calibri" w:cs="Times New Roman"/>
          <w:sz w:val="26"/>
          <w:szCs w:val="26"/>
        </w:rPr>
        <w:t>Judeţean Harghita</w:t>
      </w:r>
    </w:p>
    <w:p w:rsidR="00651640" w:rsidRPr="00651640" w:rsidRDefault="00651640" w:rsidP="0065164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>Szabó Zsolt Szilveszter</w:t>
      </w:r>
    </w:p>
    <w:p w:rsidR="00651640" w:rsidRPr="00651640" w:rsidRDefault="00651640" w:rsidP="0065164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651640" w:rsidRPr="00651640" w:rsidRDefault="00651640" w:rsidP="00651640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1251CD" w:rsidRDefault="001251CD" w:rsidP="001251CD">
      <w:pPr>
        <w:spacing w:after="0" w:line="240" w:lineRule="auto"/>
        <w:jc w:val="both"/>
        <w:rPr>
          <w:sz w:val="26"/>
          <w:szCs w:val="26"/>
          <w:lang w:val="hu-HU"/>
        </w:rPr>
      </w:pPr>
    </w:p>
    <w:p w:rsidR="00596C9B" w:rsidRPr="00A87A6E" w:rsidRDefault="005A5A8D" w:rsidP="00596C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6"/>
          <w:szCs w:val="26"/>
        </w:rPr>
      </w:pPr>
      <w:r w:rsidRPr="00F35B3B">
        <w:rPr>
          <w:sz w:val="26"/>
          <w:szCs w:val="26"/>
        </w:rPr>
        <w:lastRenderedPageBreak/>
        <w:t>privind evidența, domiciliul, reședința și actele de identitate ale cetățenilor români, republicată, cu modficările și completările ulterioare, ale</w:t>
      </w:r>
      <w:r w:rsidRPr="00BD5A68">
        <w:rPr>
          <w:b/>
          <w:sz w:val="26"/>
          <w:szCs w:val="26"/>
        </w:rPr>
        <w:t xml:space="preserve"> </w:t>
      </w:r>
      <w:r w:rsidRPr="00F35B3B">
        <w:rPr>
          <w:sz w:val="26"/>
          <w:szCs w:val="26"/>
        </w:rPr>
        <w:t xml:space="preserve">Hotărârii Guvernului nr. </w:t>
      </w:r>
      <w:r w:rsidR="008F1831" w:rsidRPr="00F35B3B">
        <w:rPr>
          <w:sz w:val="26"/>
          <w:szCs w:val="26"/>
        </w:rPr>
        <w:t>1375/2006</w:t>
      </w:r>
      <w:r w:rsidR="008F1831">
        <w:rPr>
          <w:sz w:val="26"/>
          <w:szCs w:val="26"/>
        </w:rPr>
        <w:t xml:space="preserve"> </w:t>
      </w:r>
      <w:r w:rsidR="00596C9B" w:rsidRPr="00F35B3B">
        <w:rPr>
          <w:sz w:val="26"/>
          <w:szCs w:val="26"/>
        </w:rPr>
        <w:t>pentru aprobarea Normelor metodologice de aplicare unitară a dispozițiilor legale privind evidența, domiciliul, reședința și actele de identitate ale cetățenilor români, cu modificările și completările ulterioare, ale art. 6 alin. (1) și art.</w:t>
      </w:r>
      <w:r w:rsidR="008F1831">
        <w:rPr>
          <w:sz w:val="26"/>
          <w:szCs w:val="26"/>
        </w:rPr>
        <w:t xml:space="preserve"> </w:t>
      </w:r>
      <w:r w:rsidR="00596C9B" w:rsidRPr="00F35B3B">
        <w:rPr>
          <w:sz w:val="26"/>
          <w:szCs w:val="26"/>
        </w:rPr>
        <w:t>20 din Ordonanța Guvernului nr. 84/2001 privind înființarea, organizarea și funcționarea serviciilor publice comunitare de evidență a persoanelor, cu modificările și completările ulterioare, precum</w:t>
      </w:r>
      <w:r w:rsidR="00596C9B">
        <w:rPr>
          <w:sz w:val="26"/>
          <w:szCs w:val="26"/>
        </w:rPr>
        <w:t xml:space="preserve"> și prevederile Legii nr. 52/2003 privind  transparența decizională în administrația publică locală, republicată, cu modificările și completările ulterioare;</w:t>
      </w:r>
    </w:p>
    <w:p w:rsidR="00596C9B" w:rsidRDefault="00596C9B" w:rsidP="00596C9B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În temeiul art. 173 alin. (1) lit. ʺbʺ și alin. (3) lit. ʺcʺ și a art. 196 alin. (1) lit. ʺaʺ din Ordonanța de Urgență a Guvernului nr. 57/2019 privind Codul administrativ, cu modificările și completările ulterioare,</w:t>
      </w:r>
    </w:p>
    <w:p w:rsidR="00596C9B" w:rsidRDefault="00596C9B" w:rsidP="00596C9B">
      <w:pPr>
        <w:spacing w:after="0" w:line="240" w:lineRule="auto"/>
        <w:jc w:val="both"/>
        <w:rPr>
          <w:b/>
          <w:sz w:val="26"/>
          <w:szCs w:val="26"/>
        </w:rPr>
      </w:pPr>
    </w:p>
    <w:p w:rsidR="00596C9B" w:rsidRDefault="00596C9B" w:rsidP="00596C9B">
      <w:pPr>
        <w:spacing w:after="0" w:line="240" w:lineRule="auto"/>
        <w:jc w:val="center"/>
        <w:rPr>
          <w:b/>
          <w:sz w:val="26"/>
          <w:szCs w:val="26"/>
        </w:rPr>
      </w:pPr>
      <w:r w:rsidRPr="00387573">
        <w:rPr>
          <w:b/>
          <w:sz w:val="26"/>
          <w:szCs w:val="26"/>
        </w:rPr>
        <w:t>HOTĂR</w:t>
      </w:r>
      <w:r>
        <w:rPr>
          <w:b/>
          <w:sz w:val="26"/>
          <w:szCs w:val="26"/>
        </w:rPr>
        <w:t>Ă</w:t>
      </w:r>
      <w:r w:rsidRPr="00387573">
        <w:rPr>
          <w:b/>
          <w:sz w:val="26"/>
          <w:szCs w:val="26"/>
        </w:rPr>
        <w:t>ȘTE:</w:t>
      </w:r>
    </w:p>
    <w:p w:rsidR="00596C9B" w:rsidRPr="00021E53" w:rsidRDefault="00596C9B" w:rsidP="00596C9B">
      <w:pPr>
        <w:spacing w:after="0" w:line="240" w:lineRule="auto"/>
        <w:jc w:val="center"/>
        <w:rPr>
          <w:b/>
          <w:sz w:val="26"/>
          <w:szCs w:val="26"/>
        </w:rPr>
      </w:pPr>
    </w:p>
    <w:p w:rsidR="00651640" w:rsidRPr="00596C9B" w:rsidRDefault="00596C9B" w:rsidP="00596C9B">
      <w:pPr>
        <w:spacing w:after="0" w:line="240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</w:t>
      </w:r>
      <w:r w:rsidRPr="00E30E1D">
        <w:rPr>
          <w:b/>
          <w:sz w:val="26"/>
          <w:szCs w:val="26"/>
        </w:rPr>
        <w:t>A</w:t>
      </w:r>
      <w:r>
        <w:rPr>
          <w:b/>
          <w:sz w:val="26"/>
          <w:szCs w:val="26"/>
        </w:rPr>
        <w:t>rt</w:t>
      </w:r>
      <w:r w:rsidRPr="00E30E1D">
        <w:rPr>
          <w:b/>
          <w:sz w:val="26"/>
          <w:szCs w:val="26"/>
        </w:rPr>
        <w:t>.1</w:t>
      </w:r>
      <w:r>
        <w:rPr>
          <w:b/>
          <w:sz w:val="26"/>
          <w:szCs w:val="26"/>
        </w:rPr>
        <w:t xml:space="preserve"> </w:t>
      </w:r>
      <w:r w:rsidRPr="00E30E1D">
        <w:rPr>
          <w:b/>
          <w:sz w:val="26"/>
          <w:szCs w:val="26"/>
        </w:rPr>
        <w:t>(1)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Se aprobă pentru anul fiscal 2020 nivelul taxelor pentru eliberarea certificatelor, avizelor și autorizațiilor în domeniul construcțiilor, a valorilor pe metru pătrat la clădiri și alte construcții, pentru stabilirea bazei de calcul a taxelor de emitere și regularizare a autorizațiilor de construcție, a căror stabilire este de competența Consiliului Județean Harghita, potrivit Anexei nr. 1, care face parte integrantă din prezenta hotărâre.</w:t>
      </w:r>
    </w:p>
    <w:p w:rsidR="004C34B7" w:rsidRDefault="00A87A6E" w:rsidP="00A87A6E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Pr="00925A76">
        <w:rPr>
          <w:b/>
          <w:sz w:val="26"/>
          <w:szCs w:val="26"/>
        </w:rPr>
        <w:t>(2)</w:t>
      </w:r>
      <w:r>
        <w:rPr>
          <w:sz w:val="26"/>
          <w:szCs w:val="26"/>
        </w:rPr>
        <w:t xml:space="preserve"> Se aprobă pentru anul fiscal 2020 nivelul taxelor speciale pentru prestațiile de copiat și multiplicat acte, conform </w:t>
      </w:r>
      <w:r w:rsidR="00591F6D">
        <w:rPr>
          <w:sz w:val="26"/>
          <w:szCs w:val="26"/>
        </w:rPr>
        <w:t>A</w:t>
      </w:r>
      <w:r>
        <w:rPr>
          <w:sz w:val="26"/>
          <w:szCs w:val="26"/>
        </w:rPr>
        <w:t>nexei nr. 2, parte i</w:t>
      </w:r>
      <w:r w:rsidR="008F1831">
        <w:rPr>
          <w:sz w:val="26"/>
          <w:szCs w:val="26"/>
        </w:rPr>
        <w:t>ntegrantă din prezenta hotărâre.</w:t>
      </w:r>
    </w:p>
    <w:p w:rsidR="00992CE7" w:rsidRDefault="00992CE7" w:rsidP="00A87A6E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92CE7">
        <w:rPr>
          <w:b/>
          <w:sz w:val="26"/>
          <w:szCs w:val="26"/>
        </w:rPr>
        <w:t xml:space="preserve">   (3) </w:t>
      </w:r>
      <w:r>
        <w:rPr>
          <w:sz w:val="26"/>
          <w:szCs w:val="26"/>
        </w:rPr>
        <w:t xml:space="preserve">Se aprobă pentru anul fiscal 2020 nivelul taxelor speciale pentru prestațiile de copiat și multiplicat acte, </w:t>
      </w:r>
      <w:r>
        <w:rPr>
          <w:rFonts w:ascii="Calibri" w:hAnsi="Calibri"/>
          <w:sz w:val="26"/>
          <w:szCs w:val="26"/>
        </w:rPr>
        <w:t xml:space="preserve">solicitate în baza Legii nr. 544/2001 privind liberul acces la informațiile de interes public, </w:t>
      </w:r>
      <w:r w:rsidRPr="008D7E17">
        <w:rPr>
          <w:rFonts w:ascii="Calibri" w:hAnsi="Calibri"/>
          <w:sz w:val="26"/>
          <w:szCs w:val="26"/>
        </w:rPr>
        <w:t>cu modificările şi completările ulterioare</w:t>
      </w:r>
      <w:r>
        <w:rPr>
          <w:sz w:val="26"/>
          <w:szCs w:val="26"/>
        </w:rPr>
        <w:t>, conform Anexei nr. 3, parte integrantă din prezenta hotărâre.</w:t>
      </w:r>
    </w:p>
    <w:p w:rsidR="00FE07FB" w:rsidRPr="00FE07FB" w:rsidRDefault="00FE07FB" w:rsidP="00A87A6E">
      <w:pPr>
        <w:spacing w:after="0" w:line="240" w:lineRule="auto"/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  <w:t xml:space="preserve">   </w:t>
      </w:r>
      <w:r w:rsidRPr="00FE07FB">
        <w:rPr>
          <w:b/>
          <w:sz w:val="26"/>
          <w:szCs w:val="26"/>
        </w:rPr>
        <w:t>(</w:t>
      </w:r>
      <w:r w:rsidR="00992CE7">
        <w:rPr>
          <w:b/>
          <w:sz w:val="26"/>
          <w:szCs w:val="26"/>
        </w:rPr>
        <w:t>4</w:t>
      </w:r>
      <w:r w:rsidRPr="00FE07FB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Se aprobă pentru anul fiscal 2020 nivelul taxelor speciale pentru utilizarea temporară a locurilor publice aparținând Județului Harghita, conform Anexei nr. </w:t>
      </w:r>
      <w:r w:rsidR="00992CE7">
        <w:rPr>
          <w:sz w:val="26"/>
          <w:szCs w:val="26"/>
        </w:rPr>
        <w:t>4</w:t>
      </w:r>
      <w:r>
        <w:rPr>
          <w:sz w:val="26"/>
          <w:szCs w:val="26"/>
        </w:rPr>
        <w:t>, parte integrantă din prezenta hotărâre.</w:t>
      </w:r>
    </w:p>
    <w:p w:rsidR="00596C9B" w:rsidRPr="00C65EBF" w:rsidRDefault="00596C9B" w:rsidP="00A87A6E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96C9B">
        <w:rPr>
          <w:b/>
          <w:sz w:val="26"/>
          <w:szCs w:val="26"/>
        </w:rPr>
        <w:t xml:space="preserve">   (</w:t>
      </w:r>
      <w:r w:rsidR="00992CE7">
        <w:rPr>
          <w:b/>
          <w:sz w:val="26"/>
          <w:szCs w:val="26"/>
        </w:rPr>
        <w:t>5</w:t>
      </w:r>
      <w:r w:rsidRPr="00596C9B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Se aprobă pentru anul fiscal 2020 nivelul taxelor speciale aferente activităților desfășurate pe linie de stare civilă și de evidență a persoanelor  de către </w:t>
      </w:r>
      <w:r w:rsidR="008909FB">
        <w:rPr>
          <w:sz w:val="26"/>
          <w:szCs w:val="26"/>
        </w:rPr>
        <w:t xml:space="preserve">Consiliul Județean Harghita - </w:t>
      </w:r>
      <w:r>
        <w:rPr>
          <w:sz w:val="26"/>
          <w:szCs w:val="26"/>
        </w:rPr>
        <w:t xml:space="preserve">Direcția Județeană de </w:t>
      </w:r>
      <w:r w:rsidR="008909FB">
        <w:rPr>
          <w:sz w:val="26"/>
          <w:szCs w:val="26"/>
        </w:rPr>
        <w:t>E</w:t>
      </w:r>
      <w:r>
        <w:rPr>
          <w:sz w:val="26"/>
          <w:szCs w:val="26"/>
        </w:rPr>
        <w:t xml:space="preserve">vidență a Persoanelor Harghita, conform Anexei nr. </w:t>
      </w:r>
      <w:r w:rsidR="00992CE7">
        <w:rPr>
          <w:sz w:val="26"/>
          <w:szCs w:val="26"/>
        </w:rPr>
        <w:t>5</w:t>
      </w:r>
      <w:r>
        <w:rPr>
          <w:sz w:val="26"/>
          <w:szCs w:val="26"/>
        </w:rPr>
        <w:t>, parte integrantă din prezenta hotărâre.</w:t>
      </w:r>
    </w:p>
    <w:p w:rsidR="00A87A6E" w:rsidRDefault="00A87A6E" w:rsidP="00A87A6E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="00596C9B">
        <w:rPr>
          <w:b/>
          <w:sz w:val="26"/>
          <w:szCs w:val="26"/>
        </w:rPr>
        <w:t>(</w:t>
      </w:r>
      <w:r w:rsidR="00992CE7">
        <w:rPr>
          <w:b/>
          <w:sz w:val="26"/>
          <w:szCs w:val="26"/>
        </w:rPr>
        <w:t>6</w:t>
      </w:r>
      <w:r w:rsidRPr="00BC07FC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 xml:space="preserve"> </w:t>
      </w:r>
      <w:r w:rsidRPr="00DD27A5">
        <w:rPr>
          <w:sz w:val="26"/>
          <w:szCs w:val="26"/>
        </w:rPr>
        <w:t xml:space="preserve">Taxele prevăzute în </w:t>
      </w:r>
      <w:r>
        <w:rPr>
          <w:sz w:val="26"/>
          <w:szCs w:val="26"/>
        </w:rPr>
        <w:t>Anexele nr. 1</w:t>
      </w:r>
      <w:r w:rsidR="00992CE7">
        <w:rPr>
          <w:sz w:val="26"/>
          <w:szCs w:val="26"/>
        </w:rPr>
        <w:t>, 2</w:t>
      </w:r>
      <w:r w:rsidR="00F35B3B">
        <w:rPr>
          <w:sz w:val="26"/>
          <w:szCs w:val="26"/>
        </w:rPr>
        <w:t xml:space="preserve"> </w:t>
      </w:r>
      <w:r w:rsidR="002C684E">
        <w:rPr>
          <w:sz w:val="26"/>
          <w:szCs w:val="26"/>
        </w:rPr>
        <w:t xml:space="preserve">și </w:t>
      </w:r>
      <w:r w:rsidR="00992CE7">
        <w:rPr>
          <w:sz w:val="26"/>
          <w:szCs w:val="26"/>
        </w:rPr>
        <w:t>5</w:t>
      </w:r>
      <w:r w:rsidR="002C684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din </w:t>
      </w:r>
      <w:r w:rsidRPr="00DD27A5">
        <w:rPr>
          <w:sz w:val="26"/>
          <w:szCs w:val="26"/>
        </w:rPr>
        <w:t>prezenta hotărâre sunt stabilite la nivelul aprobat pentru anul 201</w:t>
      </w:r>
      <w:r>
        <w:rPr>
          <w:sz w:val="26"/>
          <w:szCs w:val="26"/>
        </w:rPr>
        <w:t>9.</w:t>
      </w:r>
    </w:p>
    <w:p w:rsidR="00A87A6E" w:rsidRDefault="00A87A6E" w:rsidP="002A151F">
      <w:pPr>
        <w:spacing w:after="0" w:line="240" w:lineRule="auto"/>
        <w:ind w:firstLine="708"/>
        <w:jc w:val="both"/>
        <w:rPr>
          <w:b/>
          <w:sz w:val="26"/>
          <w:szCs w:val="26"/>
        </w:rPr>
      </w:pPr>
    </w:p>
    <w:p w:rsidR="004B6EC1" w:rsidRDefault="002A151F" w:rsidP="004B6EC1">
      <w:pPr>
        <w:spacing w:after="0" w:line="240" w:lineRule="auto"/>
        <w:ind w:firstLine="708"/>
        <w:jc w:val="both"/>
        <w:rPr>
          <w:sz w:val="26"/>
          <w:szCs w:val="26"/>
        </w:rPr>
      </w:pPr>
      <w:r w:rsidRPr="00925A76">
        <w:rPr>
          <w:b/>
          <w:sz w:val="26"/>
          <w:szCs w:val="26"/>
        </w:rPr>
        <w:t>Art.2</w:t>
      </w:r>
      <w:r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Taxele </w:t>
      </w:r>
      <w:r w:rsidR="008F1831">
        <w:rPr>
          <w:sz w:val="26"/>
          <w:szCs w:val="26"/>
        </w:rPr>
        <w:t>cuprinse în Anexele nr. 1, 2</w:t>
      </w:r>
      <w:r w:rsidR="00992CE7">
        <w:rPr>
          <w:sz w:val="26"/>
          <w:szCs w:val="26"/>
        </w:rPr>
        <w:t>, 3</w:t>
      </w:r>
      <w:r w:rsidR="008F1831">
        <w:rPr>
          <w:sz w:val="26"/>
          <w:szCs w:val="26"/>
        </w:rPr>
        <w:t xml:space="preserve"> și</w:t>
      </w:r>
      <w:r w:rsidR="00FE07FB">
        <w:rPr>
          <w:sz w:val="26"/>
          <w:szCs w:val="26"/>
        </w:rPr>
        <w:t xml:space="preserve"> </w:t>
      </w:r>
      <w:r w:rsidR="00992CE7">
        <w:rPr>
          <w:sz w:val="26"/>
          <w:szCs w:val="26"/>
        </w:rPr>
        <w:t>4</w:t>
      </w:r>
      <w:r w:rsidR="00FE07FB">
        <w:rPr>
          <w:sz w:val="26"/>
          <w:szCs w:val="26"/>
        </w:rPr>
        <w:t xml:space="preserve"> </w:t>
      </w:r>
      <w:r w:rsidR="00F57891">
        <w:rPr>
          <w:sz w:val="26"/>
          <w:szCs w:val="26"/>
        </w:rPr>
        <w:t>stabilite prin prezenta hotărâre,</w:t>
      </w:r>
      <w:r w:rsidR="004B6EC1">
        <w:rPr>
          <w:sz w:val="26"/>
          <w:szCs w:val="26"/>
        </w:rPr>
        <w:t xml:space="preserve"> </w:t>
      </w:r>
      <w:r>
        <w:rPr>
          <w:sz w:val="26"/>
          <w:szCs w:val="26"/>
        </w:rPr>
        <w:t>constituie veni</w:t>
      </w:r>
      <w:r w:rsidR="00F57891">
        <w:rPr>
          <w:sz w:val="26"/>
          <w:szCs w:val="26"/>
        </w:rPr>
        <w:t>t la bugetul județului Harghita</w:t>
      </w:r>
      <w:r>
        <w:rPr>
          <w:sz w:val="26"/>
          <w:szCs w:val="26"/>
        </w:rPr>
        <w:t xml:space="preserve"> și se plătesc anticipat</w:t>
      </w:r>
      <w:r w:rsidR="00F57891">
        <w:rPr>
          <w:sz w:val="26"/>
          <w:szCs w:val="26"/>
        </w:rPr>
        <w:t>,</w:t>
      </w:r>
      <w:r>
        <w:rPr>
          <w:sz w:val="26"/>
          <w:szCs w:val="26"/>
        </w:rPr>
        <w:t xml:space="preserve"> fie în numerar la casieria instituției, fie prin ordin de plată.</w:t>
      </w:r>
      <w:r w:rsidR="004B6EC1">
        <w:rPr>
          <w:sz w:val="26"/>
          <w:szCs w:val="26"/>
        </w:rPr>
        <w:t xml:space="preserve"> Taxele cuprinse în Anexa nr.</w:t>
      </w:r>
      <w:r w:rsidR="00FE07FB">
        <w:rPr>
          <w:sz w:val="26"/>
          <w:szCs w:val="26"/>
        </w:rPr>
        <w:t xml:space="preserve"> </w:t>
      </w:r>
      <w:r w:rsidR="00992CE7">
        <w:rPr>
          <w:sz w:val="26"/>
          <w:szCs w:val="26"/>
        </w:rPr>
        <w:t>5</w:t>
      </w:r>
      <w:r w:rsidR="00FE07FB">
        <w:rPr>
          <w:sz w:val="26"/>
          <w:szCs w:val="26"/>
        </w:rPr>
        <w:t>,</w:t>
      </w:r>
      <w:r w:rsidR="00F57891">
        <w:rPr>
          <w:sz w:val="26"/>
          <w:szCs w:val="26"/>
        </w:rPr>
        <w:t xml:space="preserve"> stabilite prin prezenta hotărâre,</w:t>
      </w:r>
      <w:r w:rsidR="004B6EC1">
        <w:rPr>
          <w:sz w:val="26"/>
          <w:szCs w:val="26"/>
        </w:rPr>
        <w:t xml:space="preserve"> constituie venit propriu a</w:t>
      </w:r>
      <w:r w:rsidR="00F57891">
        <w:rPr>
          <w:sz w:val="26"/>
          <w:szCs w:val="26"/>
        </w:rPr>
        <w:t>l</w:t>
      </w:r>
      <w:r w:rsidR="004B6EC1">
        <w:rPr>
          <w:sz w:val="26"/>
          <w:szCs w:val="26"/>
        </w:rPr>
        <w:t xml:space="preserve"> Direcției Județene de Evidență a Persoanelor Harghita, se plătesc anticipat </w:t>
      </w:r>
      <w:r w:rsidR="00A32319">
        <w:rPr>
          <w:sz w:val="26"/>
          <w:szCs w:val="26"/>
        </w:rPr>
        <w:t>și se vor utiliza pentru finanțarea cheltuielilor curente de întreținere a acestui serviciu public.</w:t>
      </w:r>
    </w:p>
    <w:p w:rsidR="00021E53" w:rsidRPr="00021E53" w:rsidRDefault="00021E53" w:rsidP="002A151F">
      <w:pPr>
        <w:spacing w:after="0" w:line="240" w:lineRule="auto"/>
        <w:jc w:val="both"/>
        <w:rPr>
          <w:b/>
          <w:sz w:val="26"/>
          <w:szCs w:val="26"/>
        </w:rPr>
      </w:pPr>
    </w:p>
    <w:p w:rsidR="002063B4" w:rsidRDefault="002063B4" w:rsidP="00925A76">
      <w:pPr>
        <w:spacing w:after="0" w:line="240" w:lineRule="auto"/>
        <w:ind w:firstLine="708"/>
        <w:jc w:val="both"/>
        <w:rPr>
          <w:sz w:val="26"/>
          <w:szCs w:val="26"/>
        </w:rPr>
      </w:pPr>
      <w:r w:rsidRPr="00925A76">
        <w:rPr>
          <w:b/>
          <w:sz w:val="26"/>
          <w:szCs w:val="26"/>
        </w:rPr>
        <w:t>Art.</w:t>
      </w:r>
      <w:r w:rsidR="001910B4">
        <w:rPr>
          <w:b/>
          <w:sz w:val="26"/>
          <w:szCs w:val="26"/>
        </w:rPr>
        <w:t>3</w:t>
      </w:r>
      <w:r w:rsidR="00021E53"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Cu aducerea la îndeplinire a prevederilor prezentei hotăr</w:t>
      </w:r>
      <w:r w:rsidR="00A25134">
        <w:rPr>
          <w:sz w:val="26"/>
          <w:szCs w:val="26"/>
        </w:rPr>
        <w:t xml:space="preserve">âri se încredințează </w:t>
      </w:r>
      <w:r w:rsidR="007A2987">
        <w:rPr>
          <w:sz w:val="26"/>
          <w:szCs w:val="26"/>
        </w:rPr>
        <w:t xml:space="preserve">Direcția generală economică, </w:t>
      </w:r>
      <w:r w:rsidR="00A25134">
        <w:rPr>
          <w:sz w:val="26"/>
          <w:szCs w:val="26"/>
        </w:rPr>
        <w:t>Arhitectul</w:t>
      </w:r>
      <w:r>
        <w:rPr>
          <w:sz w:val="26"/>
          <w:szCs w:val="26"/>
        </w:rPr>
        <w:t xml:space="preserve"> șef al județului prin Compartimentul urbanism, Direcția generală patrimoniu, </w:t>
      </w:r>
      <w:r w:rsidR="008909FB">
        <w:rPr>
          <w:sz w:val="26"/>
          <w:szCs w:val="26"/>
        </w:rPr>
        <w:t xml:space="preserve">Direcția Județeană de Evidență a Persoanelor Harghita și </w:t>
      </w:r>
      <w:r>
        <w:rPr>
          <w:sz w:val="26"/>
          <w:szCs w:val="26"/>
        </w:rPr>
        <w:t>Direcția generală administrație publică locală –</w:t>
      </w:r>
      <w:r w:rsidR="00925A76">
        <w:rPr>
          <w:sz w:val="26"/>
          <w:szCs w:val="26"/>
        </w:rPr>
        <w:t xml:space="preserve"> </w:t>
      </w:r>
      <w:r>
        <w:rPr>
          <w:sz w:val="26"/>
          <w:szCs w:val="26"/>
        </w:rPr>
        <w:t>Compartimentul Cancelaria Consiliului Județean Harghita.</w:t>
      </w:r>
    </w:p>
    <w:p w:rsidR="001910B4" w:rsidRDefault="001910B4" w:rsidP="00925A76">
      <w:pPr>
        <w:spacing w:after="0" w:line="240" w:lineRule="auto"/>
        <w:ind w:firstLine="708"/>
        <w:jc w:val="both"/>
        <w:rPr>
          <w:b/>
          <w:sz w:val="26"/>
          <w:szCs w:val="26"/>
        </w:rPr>
      </w:pPr>
    </w:p>
    <w:p w:rsidR="002063B4" w:rsidRDefault="002063B4" w:rsidP="00925A76">
      <w:pPr>
        <w:spacing w:after="0" w:line="240" w:lineRule="auto"/>
        <w:ind w:firstLine="708"/>
        <w:jc w:val="both"/>
        <w:rPr>
          <w:sz w:val="26"/>
          <w:szCs w:val="26"/>
        </w:rPr>
      </w:pPr>
      <w:r w:rsidRPr="00925A76">
        <w:rPr>
          <w:b/>
          <w:sz w:val="26"/>
          <w:szCs w:val="26"/>
        </w:rPr>
        <w:t>Art.</w:t>
      </w:r>
      <w:r w:rsidR="002A151F">
        <w:rPr>
          <w:b/>
          <w:sz w:val="26"/>
          <w:szCs w:val="26"/>
        </w:rPr>
        <w:t>4</w:t>
      </w:r>
      <w:r w:rsidR="006B4084">
        <w:rPr>
          <w:b/>
          <w:sz w:val="26"/>
          <w:szCs w:val="26"/>
        </w:rPr>
        <w:t>.</w:t>
      </w:r>
      <w:r w:rsidR="00747569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Hotărârea se comunică de </w:t>
      </w:r>
      <w:r w:rsidR="002A151F">
        <w:rPr>
          <w:sz w:val="26"/>
          <w:szCs w:val="26"/>
        </w:rPr>
        <w:t xml:space="preserve">către </w:t>
      </w:r>
      <w:r>
        <w:rPr>
          <w:sz w:val="26"/>
          <w:szCs w:val="26"/>
        </w:rPr>
        <w:t>Direcția generală administrație publică locală, Compartimentul Cancelaria Consiliului Județean Harghita</w:t>
      </w:r>
      <w:r w:rsidR="00925A76">
        <w:rPr>
          <w:sz w:val="26"/>
          <w:szCs w:val="26"/>
        </w:rPr>
        <w:t>: președintelui Consiliului Județean Harghita</w:t>
      </w:r>
      <w:r w:rsidR="00F34657">
        <w:rPr>
          <w:sz w:val="26"/>
          <w:szCs w:val="26"/>
        </w:rPr>
        <w:t>, d-nul</w:t>
      </w:r>
      <w:r w:rsidR="00925A76">
        <w:rPr>
          <w:sz w:val="26"/>
          <w:szCs w:val="26"/>
        </w:rPr>
        <w:t xml:space="preserve"> Borboly Csaba, vicepreședinților</w:t>
      </w:r>
      <w:r w:rsidR="00E7303D">
        <w:rPr>
          <w:sz w:val="26"/>
          <w:szCs w:val="26"/>
        </w:rPr>
        <w:t>, d-nul</w:t>
      </w:r>
      <w:r w:rsidR="00925A76">
        <w:rPr>
          <w:sz w:val="26"/>
          <w:szCs w:val="26"/>
        </w:rPr>
        <w:t xml:space="preserve"> Barti Tiham</w:t>
      </w:r>
      <w:r w:rsidR="00925A76">
        <w:rPr>
          <w:sz w:val="26"/>
          <w:szCs w:val="26"/>
          <w:lang w:val="hu-HU"/>
        </w:rPr>
        <w:t xml:space="preserve">ér și </w:t>
      </w:r>
      <w:r w:rsidR="00E7303D">
        <w:rPr>
          <w:sz w:val="26"/>
          <w:szCs w:val="26"/>
          <w:lang w:val="hu-HU"/>
        </w:rPr>
        <w:t xml:space="preserve">d-nul </w:t>
      </w:r>
      <w:r w:rsidR="00063A27">
        <w:rPr>
          <w:sz w:val="26"/>
          <w:szCs w:val="26"/>
          <w:lang w:val="hu-HU"/>
        </w:rPr>
        <w:t>Biró Barna</w:t>
      </w:r>
      <w:r w:rsidR="00F34657">
        <w:rPr>
          <w:sz w:val="26"/>
          <w:szCs w:val="26"/>
          <w:lang w:val="hu-HU"/>
        </w:rPr>
        <w:t>-</w:t>
      </w:r>
      <w:r w:rsidR="00063A27">
        <w:rPr>
          <w:sz w:val="26"/>
          <w:szCs w:val="26"/>
          <w:lang w:val="hu-HU"/>
        </w:rPr>
        <w:t>Botond</w:t>
      </w:r>
      <w:r w:rsidR="00925A76">
        <w:rPr>
          <w:sz w:val="26"/>
          <w:szCs w:val="26"/>
          <w:lang w:val="hu-HU"/>
        </w:rPr>
        <w:t xml:space="preserve">, </w:t>
      </w:r>
      <w:r w:rsidR="003A6A03">
        <w:rPr>
          <w:sz w:val="26"/>
          <w:szCs w:val="26"/>
        </w:rPr>
        <w:t>administratorului</w:t>
      </w:r>
      <w:r w:rsidR="00925A76">
        <w:rPr>
          <w:sz w:val="26"/>
          <w:szCs w:val="26"/>
        </w:rPr>
        <w:t xml:space="preserve"> public</w:t>
      </w:r>
      <w:r w:rsidR="00E7303D">
        <w:rPr>
          <w:sz w:val="26"/>
          <w:szCs w:val="26"/>
        </w:rPr>
        <w:t>,</w:t>
      </w:r>
      <w:r w:rsidR="00F34657">
        <w:rPr>
          <w:sz w:val="26"/>
          <w:szCs w:val="26"/>
        </w:rPr>
        <w:t xml:space="preserve"> d-nul</w:t>
      </w:r>
      <w:r w:rsidR="00925A76">
        <w:rPr>
          <w:sz w:val="26"/>
          <w:szCs w:val="26"/>
        </w:rPr>
        <w:t xml:space="preserve"> Szab</w:t>
      </w:r>
      <w:r w:rsidR="00925A76">
        <w:rPr>
          <w:sz w:val="26"/>
          <w:szCs w:val="26"/>
          <w:lang w:val="hu-HU"/>
        </w:rPr>
        <w:t xml:space="preserve">ó Barna, </w:t>
      </w:r>
      <w:r w:rsidR="003A6A03">
        <w:rPr>
          <w:sz w:val="26"/>
          <w:szCs w:val="26"/>
        </w:rPr>
        <w:t>Direcției generale</w:t>
      </w:r>
      <w:r w:rsidR="00925A76">
        <w:rPr>
          <w:sz w:val="26"/>
          <w:szCs w:val="26"/>
        </w:rPr>
        <w:t xml:space="preserve"> economice, Arhitectului șef și Compartimentul</w:t>
      </w:r>
      <w:r w:rsidR="00A25134">
        <w:rPr>
          <w:sz w:val="26"/>
          <w:szCs w:val="26"/>
        </w:rPr>
        <w:t>ui</w:t>
      </w:r>
      <w:r w:rsidR="00925A76">
        <w:rPr>
          <w:sz w:val="26"/>
          <w:szCs w:val="26"/>
        </w:rPr>
        <w:t xml:space="preserve"> urbanism, Direcției generale</w:t>
      </w:r>
      <w:r w:rsidR="00925A76" w:rsidRPr="00925A76">
        <w:rPr>
          <w:sz w:val="26"/>
          <w:szCs w:val="26"/>
        </w:rPr>
        <w:t xml:space="preserve"> </w:t>
      </w:r>
      <w:r w:rsidR="00A25134">
        <w:rPr>
          <w:sz w:val="26"/>
          <w:szCs w:val="26"/>
        </w:rPr>
        <w:t xml:space="preserve">administrație </w:t>
      </w:r>
      <w:r w:rsidR="00925A76">
        <w:rPr>
          <w:sz w:val="26"/>
          <w:szCs w:val="26"/>
        </w:rPr>
        <w:t>publică locală, Direcției</w:t>
      </w:r>
      <w:r w:rsidR="00925A76" w:rsidRPr="00925A76">
        <w:rPr>
          <w:sz w:val="26"/>
          <w:szCs w:val="26"/>
        </w:rPr>
        <w:t xml:space="preserve"> </w:t>
      </w:r>
      <w:r w:rsidR="003A6A03">
        <w:rPr>
          <w:sz w:val="26"/>
          <w:szCs w:val="26"/>
        </w:rPr>
        <w:t>generale</w:t>
      </w:r>
      <w:r w:rsidR="00925A76">
        <w:rPr>
          <w:sz w:val="26"/>
          <w:szCs w:val="26"/>
        </w:rPr>
        <w:t xml:space="preserve"> patrimoniu, </w:t>
      </w:r>
      <w:r w:rsidR="00735624">
        <w:rPr>
          <w:sz w:val="26"/>
          <w:szCs w:val="26"/>
        </w:rPr>
        <w:t xml:space="preserve">Direcției Județene de Evidență a Persoanelor Harghita, </w:t>
      </w:r>
      <w:r w:rsidR="00925A76">
        <w:rPr>
          <w:sz w:val="26"/>
          <w:szCs w:val="26"/>
        </w:rPr>
        <w:t xml:space="preserve">precum și Instituției Prefectului </w:t>
      </w:r>
      <w:r w:rsidR="00A25134">
        <w:rPr>
          <w:sz w:val="26"/>
          <w:szCs w:val="26"/>
        </w:rPr>
        <w:t>J</w:t>
      </w:r>
      <w:r w:rsidR="00925A76">
        <w:rPr>
          <w:sz w:val="26"/>
          <w:szCs w:val="26"/>
        </w:rPr>
        <w:t>udețului Harghita.</w:t>
      </w:r>
    </w:p>
    <w:p w:rsidR="00925A76" w:rsidRDefault="00925A76" w:rsidP="00CD3563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Totodată</w:t>
      </w:r>
      <w:r w:rsidR="00F66AE5">
        <w:rPr>
          <w:sz w:val="26"/>
          <w:szCs w:val="26"/>
        </w:rPr>
        <w:t>,</w:t>
      </w:r>
      <w:r>
        <w:rPr>
          <w:sz w:val="26"/>
          <w:szCs w:val="26"/>
        </w:rPr>
        <w:t xml:space="preserve"> hotărârea se afișează la afișierul Consiliului Județean Harghita, se publică pe site</w:t>
      </w:r>
      <w:r w:rsidR="00F34657">
        <w:rPr>
          <w:sz w:val="26"/>
          <w:szCs w:val="26"/>
        </w:rPr>
        <w:t>-ul</w:t>
      </w:r>
      <w:r>
        <w:rPr>
          <w:sz w:val="26"/>
          <w:szCs w:val="26"/>
        </w:rPr>
        <w:t xml:space="preserve"> </w:t>
      </w:r>
      <w:r w:rsidRPr="00B524AC">
        <w:rPr>
          <w:rStyle w:val="Hyperlink"/>
          <w:color w:val="auto"/>
          <w:sz w:val="26"/>
          <w:szCs w:val="26"/>
          <w:u w:val="none"/>
        </w:rPr>
        <w:t>www.judetulharghita.ro</w:t>
      </w:r>
      <w:r w:rsidRPr="00B524AC">
        <w:rPr>
          <w:sz w:val="26"/>
          <w:szCs w:val="26"/>
        </w:rPr>
        <w:t xml:space="preserve">, </w:t>
      </w:r>
      <w:hyperlink r:id="rId6" w:history="1">
        <w:r w:rsidRPr="00B524AC">
          <w:rPr>
            <w:rStyle w:val="Hyperlink"/>
            <w:color w:val="auto"/>
            <w:sz w:val="26"/>
            <w:szCs w:val="26"/>
            <w:u w:val="none"/>
          </w:rPr>
          <w:t>www.hargitamegye.ro</w:t>
        </w:r>
      </w:hyperlink>
      <w:r w:rsidRPr="00B524AC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precum și în mass media, conform legii, prin </w:t>
      </w:r>
      <w:r w:rsidR="00A25134">
        <w:rPr>
          <w:sz w:val="26"/>
          <w:szCs w:val="26"/>
        </w:rPr>
        <w:t>Direcția generală administrație</w:t>
      </w:r>
      <w:r>
        <w:rPr>
          <w:sz w:val="26"/>
          <w:szCs w:val="26"/>
        </w:rPr>
        <w:t xml:space="preserve"> publică locală - Compartimentul Cancelaria Consiliului Județean Harghita.</w:t>
      </w:r>
    </w:p>
    <w:p w:rsidR="00925A76" w:rsidRDefault="00925A76" w:rsidP="00CD3563">
      <w:pPr>
        <w:spacing w:after="0" w:line="240" w:lineRule="auto"/>
        <w:jc w:val="both"/>
        <w:rPr>
          <w:sz w:val="26"/>
          <w:szCs w:val="26"/>
        </w:rPr>
      </w:pPr>
    </w:p>
    <w:p w:rsidR="00F54303" w:rsidRDefault="00F54303" w:rsidP="00F54303">
      <w:pPr>
        <w:tabs>
          <w:tab w:val="center" w:pos="6804"/>
        </w:tabs>
        <w:rPr>
          <w:rFonts w:ascii="Calibri" w:hAnsi="Calibri"/>
          <w:sz w:val="26"/>
          <w:szCs w:val="26"/>
        </w:rPr>
      </w:pPr>
    </w:p>
    <w:p w:rsidR="00F54303" w:rsidRDefault="00F54303" w:rsidP="00F54303">
      <w:pPr>
        <w:tabs>
          <w:tab w:val="center" w:pos="6804"/>
        </w:tabs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sz w:val="26"/>
          <w:szCs w:val="26"/>
        </w:rPr>
        <w:t>Odorheiu Secuiesc, 18.12.2019</w:t>
      </w:r>
    </w:p>
    <w:p w:rsidR="003A6A03" w:rsidRDefault="003A6A03" w:rsidP="00CD3563">
      <w:pPr>
        <w:spacing w:after="0" w:line="240" w:lineRule="auto"/>
        <w:jc w:val="both"/>
        <w:rPr>
          <w:sz w:val="26"/>
          <w:szCs w:val="26"/>
        </w:rPr>
      </w:pPr>
    </w:p>
    <w:p w:rsidR="001251CD" w:rsidRDefault="001251CD" w:rsidP="00CD3563">
      <w:pPr>
        <w:spacing w:after="0" w:line="240" w:lineRule="auto"/>
        <w:jc w:val="both"/>
        <w:rPr>
          <w:sz w:val="26"/>
          <w:szCs w:val="26"/>
        </w:rPr>
      </w:pPr>
    </w:p>
    <w:p w:rsidR="00925A76" w:rsidRPr="00E92C03" w:rsidRDefault="00F34657" w:rsidP="001251CD">
      <w:pPr>
        <w:tabs>
          <w:tab w:val="center" w:pos="6804"/>
        </w:tabs>
        <w:spacing w:after="0" w:line="240" w:lineRule="auto"/>
        <w:ind w:left="4956" w:firstLine="708"/>
        <w:jc w:val="both"/>
        <w:rPr>
          <w:b/>
          <w:sz w:val="26"/>
          <w:szCs w:val="26"/>
        </w:rPr>
      </w:pPr>
      <w:r w:rsidRPr="00E92C03">
        <w:rPr>
          <w:b/>
          <w:sz w:val="26"/>
          <w:szCs w:val="26"/>
        </w:rPr>
        <w:t xml:space="preserve">   </w:t>
      </w:r>
      <w:r w:rsidR="00925A76" w:rsidRPr="00E92C03">
        <w:rPr>
          <w:b/>
          <w:sz w:val="26"/>
          <w:szCs w:val="26"/>
        </w:rPr>
        <w:t>CONTRASEMNEZĂ</w:t>
      </w:r>
    </w:p>
    <w:p w:rsidR="00925A76" w:rsidRPr="00E92C03" w:rsidRDefault="00F34657" w:rsidP="001251CD">
      <w:pPr>
        <w:tabs>
          <w:tab w:val="center" w:pos="6804"/>
        </w:tabs>
        <w:spacing w:after="0" w:line="240" w:lineRule="auto"/>
        <w:jc w:val="both"/>
        <w:rPr>
          <w:b/>
          <w:sz w:val="26"/>
          <w:szCs w:val="26"/>
        </w:rPr>
      </w:pPr>
      <w:r w:rsidRPr="00E92C03">
        <w:rPr>
          <w:b/>
          <w:sz w:val="26"/>
          <w:szCs w:val="26"/>
        </w:rPr>
        <w:t xml:space="preserve">    </w:t>
      </w:r>
      <w:r w:rsidR="00925A76" w:rsidRPr="00E92C03">
        <w:rPr>
          <w:b/>
          <w:sz w:val="26"/>
          <w:szCs w:val="26"/>
        </w:rPr>
        <w:t>PREȘEDINTE</w:t>
      </w:r>
      <w:r w:rsidR="00E92C03">
        <w:rPr>
          <w:b/>
          <w:sz w:val="26"/>
          <w:szCs w:val="26"/>
        </w:rPr>
        <w:t>,</w:t>
      </w:r>
      <w:r w:rsidR="00925A76" w:rsidRPr="00E92C03">
        <w:rPr>
          <w:b/>
          <w:sz w:val="26"/>
          <w:szCs w:val="26"/>
        </w:rPr>
        <w:tab/>
        <w:t xml:space="preserve">SECRETARUL </w:t>
      </w:r>
      <w:r w:rsidRPr="00E92C03">
        <w:rPr>
          <w:b/>
          <w:sz w:val="26"/>
          <w:szCs w:val="26"/>
        </w:rPr>
        <w:t xml:space="preserve">GENERAL AL </w:t>
      </w:r>
      <w:r w:rsidR="00925A76" w:rsidRPr="00E92C03">
        <w:rPr>
          <w:b/>
          <w:sz w:val="26"/>
          <w:szCs w:val="26"/>
        </w:rPr>
        <w:t>JUDEȚULUI</w:t>
      </w:r>
      <w:r w:rsidR="00E92C03">
        <w:rPr>
          <w:b/>
          <w:sz w:val="26"/>
          <w:szCs w:val="26"/>
        </w:rPr>
        <w:t>,</w:t>
      </w:r>
    </w:p>
    <w:p w:rsidR="00F34657" w:rsidRPr="00E92C03" w:rsidRDefault="00F34657" w:rsidP="00F34657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  <w:r w:rsidRPr="00E92C03">
        <w:rPr>
          <w:b/>
          <w:sz w:val="26"/>
          <w:szCs w:val="26"/>
        </w:rPr>
        <w:t xml:space="preserve">   </w:t>
      </w:r>
      <w:r w:rsidR="00925A76" w:rsidRPr="00E92C03">
        <w:rPr>
          <w:b/>
          <w:sz w:val="26"/>
          <w:szCs w:val="26"/>
        </w:rPr>
        <w:t>Borboly Csaba</w:t>
      </w:r>
      <w:r w:rsidR="00925A76" w:rsidRPr="00E92C03">
        <w:rPr>
          <w:b/>
          <w:sz w:val="26"/>
          <w:szCs w:val="26"/>
        </w:rPr>
        <w:tab/>
      </w:r>
      <w:r w:rsidRPr="00E92C03">
        <w:rPr>
          <w:b/>
          <w:sz w:val="26"/>
          <w:szCs w:val="26"/>
        </w:rPr>
        <w:t xml:space="preserve">                                                                    </w:t>
      </w:r>
      <w:r w:rsidRPr="00E92C03">
        <w:rPr>
          <w:rFonts w:ascii="Calibri" w:eastAsia="Times New Roman" w:hAnsi="Calibri" w:cs="Times New Roman"/>
          <w:b/>
          <w:sz w:val="26"/>
          <w:szCs w:val="26"/>
        </w:rPr>
        <w:t>V</w:t>
      </w:r>
      <w:r w:rsidRPr="00E92C03">
        <w:rPr>
          <w:rFonts w:ascii="Calibri" w:eastAsia="Times New Roman" w:hAnsi="Calibri" w:cs="Calibri"/>
          <w:b/>
          <w:sz w:val="26"/>
          <w:szCs w:val="26"/>
        </w:rPr>
        <w:t>á</w:t>
      </w:r>
      <w:r w:rsidRPr="00E92C03">
        <w:rPr>
          <w:rFonts w:ascii="Calibri" w:eastAsia="Times New Roman" w:hAnsi="Calibri" w:cs="Times New Roman"/>
          <w:b/>
          <w:sz w:val="26"/>
          <w:szCs w:val="26"/>
        </w:rPr>
        <w:t>g</w:t>
      </w:r>
      <w:r w:rsidRPr="00E92C03">
        <w:rPr>
          <w:rFonts w:ascii="Calibri" w:eastAsia="Times New Roman" w:hAnsi="Calibri" w:cs="Calibri"/>
          <w:b/>
          <w:sz w:val="26"/>
          <w:szCs w:val="26"/>
        </w:rPr>
        <w:t>á</w:t>
      </w:r>
      <w:r w:rsidRPr="00E92C03">
        <w:rPr>
          <w:rFonts w:ascii="Calibri" w:eastAsia="Times New Roman" w:hAnsi="Calibri" w:cs="Times New Roman"/>
          <w:b/>
          <w:sz w:val="26"/>
          <w:szCs w:val="26"/>
        </w:rPr>
        <w:t>ssy Alp</w:t>
      </w:r>
      <w:r w:rsidRPr="00E92C03">
        <w:rPr>
          <w:rFonts w:ascii="Calibri" w:eastAsia="Times New Roman" w:hAnsi="Calibri" w:cs="Calibri"/>
          <w:b/>
          <w:sz w:val="26"/>
          <w:szCs w:val="26"/>
        </w:rPr>
        <w:t>á</w:t>
      </w:r>
      <w:r w:rsidRPr="00E92C03">
        <w:rPr>
          <w:rFonts w:ascii="Calibri" w:eastAsia="Times New Roman" w:hAnsi="Calibri" w:cs="Times New Roman"/>
          <w:b/>
          <w:sz w:val="26"/>
          <w:szCs w:val="26"/>
        </w:rPr>
        <w:t>r</w:t>
      </w:r>
    </w:p>
    <w:p w:rsidR="00601B55" w:rsidRPr="00E92C03" w:rsidRDefault="00601B55" w:rsidP="002E29FB">
      <w:pPr>
        <w:tabs>
          <w:tab w:val="center" w:pos="6804"/>
        </w:tabs>
        <w:spacing w:after="0" w:line="240" w:lineRule="auto"/>
        <w:jc w:val="both"/>
        <w:rPr>
          <w:b/>
          <w:sz w:val="26"/>
          <w:szCs w:val="26"/>
          <w:lang w:val="hu-HU"/>
        </w:rPr>
      </w:pPr>
    </w:p>
    <w:sectPr w:rsidR="00601B55" w:rsidRPr="00E92C03" w:rsidSect="002A151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8E8"/>
    <w:rsid w:val="00021E53"/>
    <w:rsid w:val="0005131E"/>
    <w:rsid w:val="00051C0A"/>
    <w:rsid w:val="00061257"/>
    <w:rsid w:val="00063A27"/>
    <w:rsid w:val="00086117"/>
    <w:rsid w:val="00096DFD"/>
    <w:rsid w:val="000B5D33"/>
    <w:rsid w:val="000B7819"/>
    <w:rsid w:val="00110983"/>
    <w:rsid w:val="00111E78"/>
    <w:rsid w:val="001251CD"/>
    <w:rsid w:val="00126248"/>
    <w:rsid w:val="0013312A"/>
    <w:rsid w:val="0014757A"/>
    <w:rsid w:val="001910B4"/>
    <w:rsid w:val="002063B4"/>
    <w:rsid w:val="00274024"/>
    <w:rsid w:val="002A151F"/>
    <w:rsid w:val="002C684E"/>
    <w:rsid w:val="002E29FB"/>
    <w:rsid w:val="00320F58"/>
    <w:rsid w:val="00387573"/>
    <w:rsid w:val="003A1DFB"/>
    <w:rsid w:val="003A6A03"/>
    <w:rsid w:val="00440F0A"/>
    <w:rsid w:val="004B6EC1"/>
    <w:rsid w:val="004C34B7"/>
    <w:rsid w:val="00530BEC"/>
    <w:rsid w:val="00591F6D"/>
    <w:rsid w:val="00596C9B"/>
    <w:rsid w:val="005A5A8D"/>
    <w:rsid w:val="005B4122"/>
    <w:rsid w:val="005C014B"/>
    <w:rsid w:val="00601B55"/>
    <w:rsid w:val="00651640"/>
    <w:rsid w:val="006A253D"/>
    <w:rsid w:val="006B4084"/>
    <w:rsid w:val="006C55D6"/>
    <w:rsid w:val="006C771E"/>
    <w:rsid w:val="006E3F4C"/>
    <w:rsid w:val="00717692"/>
    <w:rsid w:val="00733B3E"/>
    <w:rsid w:val="007343B4"/>
    <w:rsid w:val="00735624"/>
    <w:rsid w:val="00735BAA"/>
    <w:rsid w:val="00747569"/>
    <w:rsid w:val="00757F84"/>
    <w:rsid w:val="0077240D"/>
    <w:rsid w:val="007906FA"/>
    <w:rsid w:val="007946F5"/>
    <w:rsid w:val="007A2987"/>
    <w:rsid w:val="00800ABD"/>
    <w:rsid w:val="008067D0"/>
    <w:rsid w:val="008331E0"/>
    <w:rsid w:val="00846590"/>
    <w:rsid w:val="008909FB"/>
    <w:rsid w:val="008C26D2"/>
    <w:rsid w:val="008E560E"/>
    <w:rsid w:val="008F1831"/>
    <w:rsid w:val="00925A76"/>
    <w:rsid w:val="00932D1B"/>
    <w:rsid w:val="00990EE2"/>
    <w:rsid w:val="00991F91"/>
    <w:rsid w:val="00992CE7"/>
    <w:rsid w:val="009C2FE4"/>
    <w:rsid w:val="00A25134"/>
    <w:rsid w:val="00A32319"/>
    <w:rsid w:val="00A35C54"/>
    <w:rsid w:val="00A83ED3"/>
    <w:rsid w:val="00A87A6E"/>
    <w:rsid w:val="00A97B33"/>
    <w:rsid w:val="00AE7FEF"/>
    <w:rsid w:val="00B524AC"/>
    <w:rsid w:val="00B948E8"/>
    <w:rsid w:val="00BC07FC"/>
    <w:rsid w:val="00BD5A68"/>
    <w:rsid w:val="00C37109"/>
    <w:rsid w:val="00C40DD8"/>
    <w:rsid w:val="00C65EBF"/>
    <w:rsid w:val="00C8032B"/>
    <w:rsid w:val="00C9164F"/>
    <w:rsid w:val="00CD3563"/>
    <w:rsid w:val="00CF64D9"/>
    <w:rsid w:val="00D4540D"/>
    <w:rsid w:val="00D53E58"/>
    <w:rsid w:val="00DC7888"/>
    <w:rsid w:val="00DD27A5"/>
    <w:rsid w:val="00DF06D9"/>
    <w:rsid w:val="00E0331F"/>
    <w:rsid w:val="00E12C13"/>
    <w:rsid w:val="00E30E1D"/>
    <w:rsid w:val="00E54911"/>
    <w:rsid w:val="00E55728"/>
    <w:rsid w:val="00E60E3F"/>
    <w:rsid w:val="00E7303D"/>
    <w:rsid w:val="00E92C03"/>
    <w:rsid w:val="00ED336E"/>
    <w:rsid w:val="00F34657"/>
    <w:rsid w:val="00F35B3B"/>
    <w:rsid w:val="00F54303"/>
    <w:rsid w:val="00F57891"/>
    <w:rsid w:val="00F66AE5"/>
    <w:rsid w:val="00F86ABD"/>
    <w:rsid w:val="00F95D34"/>
    <w:rsid w:val="00FA0E7F"/>
    <w:rsid w:val="00FD430D"/>
    <w:rsid w:val="00FE0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601B55"/>
    <w:pPr>
      <w:keepNext/>
      <w:spacing w:after="0" w:line="240" w:lineRule="auto"/>
      <w:ind w:left="-567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paragraph" w:styleId="Heading7">
    <w:name w:val="heading 7"/>
    <w:basedOn w:val="Normal"/>
    <w:next w:val="Normal"/>
    <w:link w:val="Heading7Char"/>
    <w:qFormat/>
    <w:rsid w:val="00601B55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25A76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rsid w:val="00601B55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7Char">
    <w:name w:val="Heading 7 Char"/>
    <w:basedOn w:val="DefaultParagraphFont"/>
    <w:link w:val="Heading7"/>
    <w:rsid w:val="00601B55"/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B55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991F9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601B55"/>
    <w:pPr>
      <w:keepNext/>
      <w:spacing w:after="0" w:line="240" w:lineRule="auto"/>
      <w:ind w:left="-567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paragraph" w:styleId="Heading7">
    <w:name w:val="heading 7"/>
    <w:basedOn w:val="Normal"/>
    <w:next w:val="Normal"/>
    <w:link w:val="Heading7Char"/>
    <w:qFormat/>
    <w:rsid w:val="00601B55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25A76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rsid w:val="00601B55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7Char">
    <w:name w:val="Heading 7 Char"/>
    <w:basedOn w:val="DefaultParagraphFont"/>
    <w:link w:val="Heading7"/>
    <w:rsid w:val="00601B55"/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B55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991F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4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hargitamegye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C628B-7B82-4F37-B2C6-41F7DE105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1220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8284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Gergely Maria Magdolna</dc:creator>
  <cp:lastModifiedBy>Vaidos-Ghiorghita Luminita-Nicoleta</cp:lastModifiedBy>
  <cp:revision>37</cp:revision>
  <cp:lastPrinted>2019-11-08T10:01:00Z</cp:lastPrinted>
  <dcterms:created xsi:type="dcterms:W3CDTF">2019-11-05T14:18:00Z</dcterms:created>
  <dcterms:modified xsi:type="dcterms:W3CDTF">2019-12-17T14:15:00Z</dcterms:modified>
</cp:coreProperties>
</file>